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C0985E" w14:textId="45877151" w:rsidR="005E3D09" w:rsidRDefault="002D5B9F" w:rsidP="005E3D09">
      <w:pPr>
        <w:pStyle w:val="CRCoverPage"/>
        <w:tabs>
          <w:tab w:val="right" w:pos="9639"/>
        </w:tabs>
        <w:spacing w:after="0"/>
        <w:rPr>
          <w:b/>
          <w:i/>
          <w:noProof/>
          <w:sz w:val="28"/>
          <w:lang w:eastAsia="zh-TW"/>
        </w:rPr>
      </w:pPr>
      <w:r>
        <w:rPr>
          <w:b/>
          <w:noProof/>
          <w:sz w:val="24"/>
        </w:rPr>
        <w:t xml:space="preserve">3GPP TSG </w:t>
      </w:r>
      <w:r w:rsidRPr="00857C5D">
        <w:rPr>
          <w:b/>
          <w:noProof/>
          <w:sz w:val="24"/>
        </w:rPr>
        <w:t>RAN WG1 #1</w:t>
      </w:r>
      <w:r w:rsidR="00754FB0">
        <w:rPr>
          <w:rFonts w:hint="eastAsia"/>
          <w:b/>
          <w:noProof/>
          <w:sz w:val="24"/>
          <w:lang w:eastAsia="zh-TW"/>
        </w:rPr>
        <w:t>2</w:t>
      </w:r>
      <w:r w:rsidR="002A0462">
        <w:rPr>
          <w:b/>
          <w:noProof/>
          <w:sz w:val="24"/>
          <w:lang w:eastAsia="zh-TW"/>
        </w:rPr>
        <w:t>1</w:t>
      </w:r>
      <w:r w:rsidR="005E3D09">
        <w:rPr>
          <w:b/>
          <w:i/>
          <w:noProof/>
          <w:sz w:val="28"/>
        </w:rPr>
        <w:tab/>
      </w:r>
      <w:r w:rsidR="005E3D09">
        <w:rPr>
          <w:b/>
          <w:iCs/>
          <w:noProof/>
          <w:sz w:val="24"/>
          <w:szCs w:val="18"/>
        </w:rPr>
        <w:t>R1-</w:t>
      </w:r>
      <w:r w:rsidR="000F719C">
        <w:rPr>
          <w:b/>
          <w:iCs/>
          <w:noProof/>
          <w:sz w:val="24"/>
          <w:szCs w:val="18"/>
        </w:rPr>
        <w:t>2</w:t>
      </w:r>
      <w:r w:rsidR="00754FB0">
        <w:rPr>
          <w:b/>
          <w:iCs/>
          <w:noProof/>
          <w:sz w:val="24"/>
          <w:szCs w:val="18"/>
        </w:rPr>
        <w:t>5</w:t>
      </w:r>
      <w:r w:rsidR="00811BE1">
        <w:rPr>
          <w:b/>
          <w:iCs/>
          <w:noProof/>
          <w:sz w:val="24"/>
          <w:szCs w:val="18"/>
        </w:rPr>
        <w:t>0</w:t>
      </w:r>
      <w:r w:rsidR="007D2E1B">
        <w:rPr>
          <w:b/>
          <w:iCs/>
          <w:noProof/>
          <w:sz w:val="24"/>
          <w:szCs w:val="18"/>
        </w:rPr>
        <w:t>4572</w:t>
      </w:r>
      <w:bookmarkStart w:id="0" w:name="_GoBack"/>
      <w:bookmarkEnd w:id="0"/>
    </w:p>
    <w:p w14:paraId="3DA237DF" w14:textId="5866227D" w:rsidR="005E3D09" w:rsidRDefault="002A0462" w:rsidP="005E3D09">
      <w:pPr>
        <w:pStyle w:val="CRCoverPage"/>
        <w:outlineLvl w:val="0"/>
        <w:rPr>
          <w:b/>
          <w:noProof/>
          <w:sz w:val="24"/>
        </w:rPr>
      </w:pPr>
      <w:r w:rsidRPr="002A0462">
        <w:rPr>
          <w:b/>
          <w:bCs/>
          <w:sz w:val="24"/>
        </w:rPr>
        <w:t>St Julian’s, Malta, May 19th – 23th, 2025</w:t>
      </w:r>
    </w:p>
    <w:p w14:paraId="0A356815" w14:textId="54E54D8E"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8D60F9">
        <w:rPr>
          <w:rFonts w:ascii="Arial" w:hAnsi="Arial" w:cs="Arial"/>
          <w:sz w:val="22"/>
          <w:szCs w:val="22"/>
          <w:lang w:val="pt-BR" w:eastAsia="zh-TW"/>
        </w:rPr>
        <w:t>9.2.1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4586BAF5"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0F719C" w:rsidRPr="000F719C">
        <w:rPr>
          <w:rFonts w:ascii="Arial" w:hAnsi="Arial" w:cs="Arial"/>
          <w:sz w:val="22"/>
          <w:szCs w:val="22"/>
          <w:lang w:val="en-US" w:eastAsia="zh-TW"/>
        </w:rPr>
        <w:t xml:space="preserve">Discussion on UE initiated beam </w:t>
      </w:r>
      <w:r w:rsidR="00900AF1">
        <w:rPr>
          <w:rFonts w:ascii="Arial" w:hAnsi="Arial" w:cs="Arial"/>
          <w:sz w:val="22"/>
          <w:szCs w:val="22"/>
          <w:lang w:val="en-US" w:eastAsia="zh-TW"/>
        </w:rPr>
        <w:t>report</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8E6426E" w14:textId="55601AB0" w:rsidR="00B36C72" w:rsidRPr="00FB7628" w:rsidRDefault="003C2A43" w:rsidP="00B36C72">
      <w:pPr>
        <w:spacing w:after="120"/>
        <w:jc w:val="both"/>
        <w:rPr>
          <w:rFonts w:ascii="Arial" w:hAnsi="Arial" w:cs="Arial"/>
          <w:sz w:val="22"/>
          <w:szCs w:val="22"/>
        </w:rPr>
      </w:pPr>
      <w:r>
        <w:rPr>
          <w:rFonts w:ascii="Arial" w:hAnsi="Arial" w:cs="Arial"/>
          <w:sz w:val="22"/>
          <w:szCs w:val="22"/>
        </w:rPr>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discuss </w:t>
      </w:r>
      <w:r w:rsidR="008D60F9">
        <w:rPr>
          <w:rFonts w:ascii="Arial" w:hAnsi="Arial" w:cs="Arial"/>
          <w:sz w:val="22"/>
          <w:szCs w:val="22"/>
        </w:rPr>
        <w:t xml:space="preserve">some aspects for UE initiated beam </w:t>
      </w:r>
      <w:r w:rsidR="00900AF1">
        <w:rPr>
          <w:rFonts w:ascii="Arial" w:hAnsi="Arial" w:cs="Arial"/>
          <w:sz w:val="22"/>
          <w:szCs w:val="22"/>
        </w:rPr>
        <w:t>report</w:t>
      </w:r>
      <w:r w:rsidR="00C52684">
        <w:rPr>
          <w:rFonts w:ascii="Arial" w:hAnsi="Arial" w:cs="Arial"/>
          <w:sz w:val="22"/>
          <w:szCs w:val="22"/>
        </w:rPr>
        <w:t>.</w:t>
      </w:r>
    </w:p>
    <w:p w14:paraId="07987A38" w14:textId="4F2EDCE0"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20815E84" w14:textId="77777777" w:rsidR="00546228" w:rsidRDefault="00D86D70" w:rsidP="002C1095">
      <w:pPr>
        <w:jc w:val="both"/>
        <w:rPr>
          <w:rFonts w:ascii="Arial" w:eastAsiaTheme="minorEastAsia" w:hAnsi="Arial" w:cs="Arial"/>
          <w:bCs/>
          <w:sz w:val="22"/>
          <w:szCs w:val="22"/>
        </w:rPr>
      </w:pPr>
      <w:r>
        <w:rPr>
          <w:rFonts w:ascii="Arial" w:eastAsiaTheme="minorEastAsia" w:hAnsi="Arial" w:cs="Arial" w:hint="eastAsia"/>
          <w:bCs/>
          <w:sz w:val="22"/>
          <w:szCs w:val="22"/>
        </w:rPr>
        <w:t>I</w:t>
      </w:r>
      <w:r>
        <w:rPr>
          <w:rFonts w:ascii="Arial" w:eastAsiaTheme="minorEastAsia" w:hAnsi="Arial" w:cs="Arial"/>
          <w:bCs/>
          <w:sz w:val="22"/>
          <w:szCs w:val="22"/>
        </w:rPr>
        <w:t xml:space="preserve">n last RAN1 meeting, one left open issue is related to overlap between step-1 PUCCH and PUSCH. </w:t>
      </w:r>
    </w:p>
    <w:p w14:paraId="0244B0A8" w14:textId="77777777" w:rsidR="00546228" w:rsidRPr="00D86D70" w:rsidRDefault="00546228" w:rsidP="00546228">
      <w:pPr>
        <w:shd w:val="clear" w:color="auto" w:fill="FFFFFF"/>
        <w:overflowPunct/>
        <w:autoSpaceDE/>
        <w:autoSpaceDN/>
        <w:adjustRightInd/>
        <w:snapToGrid w:val="0"/>
        <w:spacing w:after="0"/>
        <w:textAlignment w:val="auto"/>
        <w:rPr>
          <w:rFonts w:ascii="Times" w:eastAsia="SimSun" w:hAnsi="Times"/>
          <w:bCs/>
          <w:iCs/>
          <w:lang w:eastAsia="en-US"/>
        </w:rPr>
      </w:pPr>
      <w:r w:rsidRPr="00D86D70">
        <w:rPr>
          <w:rFonts w:ascii="Times" w:eastAsia="SimSun" w:hAnsi="Times"/>
          <w:b/>
          <w:bCs/>
          <w:iCs/>
          <w:highlight w:val="green"/>
          <w:lang w:eastAsia="en-US"/>
        </w:rPr>
        <w:t>Agreement</w:t>
      </w:r>
    </w:p>
    <w:p w14:paraId="2039C665" w14:textId="77777777" w:rsidR="00546228" w:rsidRPr="00D86D70" w:rsidRDefault="00546228" w:rsidP="00546228">
      <w:pPr>
        <w:shd w:val="clear" w:color="auto" w:fill="FFFFFF"/>
        <w:overflowPunct/>
        <w:autoSpaceDE/>
        <w:autoSpaceDN/>
        <w:snapToGrid w:val="0"/>
        <w:spacing w:after="0"/>
        <w:textAlignment w:val="auto"/>
        <w:rPr>
          <w:rFonts w:ascii="Times" w:eastAsia="SimSun" w:hAnsi="Times"/>
          <w:szCs w:val="18"/>
          <w:lang w:eastAsia="en-US"/>
        </w:rPr>
      </w:pPr>
      <w:r w:rsidRPr="00D86D70">
        <w:rPr>
          <w:rFonts w:ascii="Times" w:eastAsia="SimSun" w:hAnsi="Times"/>
          <w:szCs w:val="18"/>
          <w:lang w:eastAsia="en-US"/>
        </w:rPr>
        <w:t>On beam report transmission procedure for UE-initiated/event-driven beam reporting, regarding the multiplexing/dropping rule(s) of 1-bit first PUCCH, down-select one of the following rules for the Case-2: the 1-bit first PUCCH is collided/overlapped with a PUSCH, in RAN1#121</w:t>
      </w:r>
    </w:p>
    <w:p w14:paraId="637CCE5C" w14:textId="77777777" w:rsidR="00546228" w:rsidRPr="00D86D70" w:rsidRDefault="00546228" w:rsidP="00546228">
      <w:pPr>
        <w:numPr>
          <w:ilvl w:val="0"/>
          <w:numId w:val="36"/>
        </w:numPr>
        <w:shd w:val="clear" w:color="auto" w:fill="FFFFFF"/>
        <w:overflowPunct/>
        <w:autoSpaceDE/>
        <w:autoSpaceDN/>
        <w:adjustRightInd/>
        <w:snapToGrid w:val="0"/>
        <w:spacing w:after="0"/>
        <w:textAlignment w:val="auto"/>
        <w:rPr>
          <w:rFonts w:ascii="Times" w:eastAsia="Batang" w:hAnsi="Times"/>
          <w:szCs w:val="18"/>
          <w:lang w:eastAsia="x-none"/>
        </w:rPr>
      </w:pPr>
      <w:r w:rsidRPr="00D86D70">
        <w:rPr>
          <w:rFonts w:ascii="Times" w:eastAsia="Batang" w:hAnsi="Times"/>
          <w:szCs w:val="18"/>
          <w:lang w:eastAsia="x-none"/>
        </w:rPr>
        <w:t>Option-1: Prioritize first PUCCH over PUSCH, i.e., PUSCH is dropped.</w:t>
      </w:r>
    </w:p>
    <w:p w14:paraId="46057CB5" w14:textId="77777777" w:rsidR="00546228" w:rsidRPr="00D86D70" w:rsidRDefault="00546228" w:rsidP="00546228">
      <w:pPr>
        <w:numPr>
          <w:ilvl w:val="1"/>
          <w:numId w:val="36"/>
        </w:numPr>
        <w:shd w:val="clear" w:color="auto" w:fill="FFFFFF"/>
        <w:overflowPunct/>
        <w:autoSpaceDE/>
        <w:autoSpaceDN/>
        <w:adjustRightInd/>
        <w:snapToGrid w:val="0"/>
        <w:spacing w:after="0"/>
        <w:textAlignment w:val="auto"/>
        <w:rPr>
          <w:rFonts w:ascii="Times" w:eastAsia="Batang" w:hAnsi="Times"/>
          <w:szCs w:val="18"/>
          <w:lang w:eastAsia="x-none"/>
        </w:rPr>
      </w:pPr>
      <w:r w:rsidRPr="00D86D70">
        <w:rPr>
          <w:rFonts w:ascii="Times" w:eastAsia="Batang" w:hAnsi="Times"/>
          <w:szCs w:val="18"/>
          <w:highlight w:val="yellow"/>
          <w:lang w:eastAsia="x-none"/>
        </w:rPr>
        <w:t>FFS</w:t>
      </w:r>
      <w:r w:rsidRPr="00D86D70">
        <w:rPr>
          <w:rFonts w:ascii="Times" w:eastAsia="Batang" w:hAnsi="Times"/>
          <w:szCs w:val="18"/>
          <w:lang w:eastAsia="x-none"/>
        </w:rPr>
        <w:t>: If the PUSCH should be with UL-SCH or not for UEI beam report</w:t>
      </w:r>
    </w:p>
    <w:p w14:paraId="5B8E0B10" w14:textId="77777777" w:rsidR="00546228" w:rsidRPr="00D86D70" w:rsidRDefault="00546228" w:rsidP="00546228">
      <w:pPr>
        <w:numPr>
          <w:ilvl w:val="0"/>
          <w:numId w:val="36"/>
        </w:numPr>
        <w:shd w:val="clear" w:color="auto" w:fill="FFFFFF"/>
        <w:overflowPunct/>
        <w:autoSpaceDE/>
        <w:autoSpaceDN/>
        <w:adjustRightInd/>
        <w:snapToGrid w:val="0"/>
        <w:spacing w:after="0"/>
        <w:textAlignment w:val="auto"/>
        <w:rPr>
          <w:rFonts w:ascii="Times" w:eastAsia="Batang" w:hAnsi="Times"/>
          <w:szCs w:val="18"/>
          <w:lang w:eastAsia="x-none"/>
        </w:rPr>
      </w:pPr>
      <w:r w:rsidRPr="00D86D70">
        <w:rPr>
          <w:rFonts w:ascii="Times" w:eastAsia="Batang" w:hAnsi="Times"/>
          <w:szCs w:val="18"/>
          <w:lang w:eastAsia="x-none"/>
        </w:rPr>
        <w:t>Option-3: Piggyback 1-bit indication of first PUCCH into the PUSCH.</w:t>
      </w:r>
    </w:p>
    <w:p w14:paraId="734B4072" w14:textId="77777777" w:rsidR="00546228" w:rsidRPr="00D86D70" w:rsidRDefault="00546228" w:rsidP="00546228">
      <w:pPr>
        <w:numPr>
          <w:ilvl w:val="1"/>
          <w:numId w:val="36"/>
        </w:numPr>
        <w:shd w:val="clear" w:color="auto" w:fill="FFFFFF"/>
        <w:overflowPunct/>
        <w:autoSpaceDE/>
        <w:autoSpaceDN/>
        <w:adjustRightInd/>
        <w:snapToGrid w:val="0"/>
        <w:spacing w:after="0"/>
        <w:textAlignment w:val="auto"/>
        <w:rPr>
          <w:rFonts w:ascii="Times" w:eastAsia="Batang" w:hAnsi="Times"/>
          <w:szCs w:val="18"/>
          <w:lang w:eastAsia="x-none"/>
        </w:rPr>
      </w:pPr>
      <w:r w:rsidRPr="00D86D70">
        <w:rPr>
          <w:rFonts w:ascii="Times" w:eastAsia="Batang" w:hAnsi="Times"/>
          <w:szCs w:val="18"/>
          <w:highlight w:val="yellow"/>
          <w:lang w:eastAsia="x-none"/>
        </w:rPr>
        <w:t>FFS</w:t>
      </w:r>
      <w:r w:rsidRPr="00D86D70">
        <w:rPr>
          <w:rFonts w:ascii="Times" w:eastAsia="Batang" w:hAnsi="Times"/>
          <w:szCs w:val="18"/>
          <w:lang w:eastAsia="x-none"/>
        </w:rPr>
        <w:t>: The 1-bit indication is always multiplexed in the PUSCH, regardless that UEI beam report procedure is triggered.</w:t>
      </w:r>
    </w:p>
    <w:p w14:paraId="28F45B3D" w14:textId="77777777" w:rsidR="00546228" w:rsidRPr="00D86D70" w:rsidRDefault="00546228" w:rsidP="00546228">
      <w:pPr>
        <w:numPr>
          <w:ilvl w:val="1"/>
          <w:numId w:val="36"/>
        </w:numPr>
        <w:shd w:val="clear" w:color="auto" w:fill="FFFFFF"/>
        <w:overflowPunct/>
        <w:autoSpaceDE/>
        <w:autoSpaceDN/>
        <w:adjustRightInd/>
        <w:snapToGrid w:val="0"/>
        <w:spacing w:after="0"/>
        <w:textAlignment w:val="auto"/>
        <w:rPr>
          <w:rFonts w:ascii="Times" w:eastAsia="Batang" w:hAnsi="Times"/>
          <w:szCs w:val="18"/>
          <w:lang w:eastAsia="x-none"/>
        </w:rPr>
      </w:pPr>
      <w:r w:rsidRPr="00D86D70">
        <w:rPr>
          <w:rFonts w:ascii="Times" w:eastAsia="Batang" w:hAnsi="Times"/>
          <w:szCs w:val="18"/>
          <w:highlight w:val="yellow"/>
          <w:lang w:eastAsia="x-none"/>
        </w:rPr>
        <w:t>FFS</w:t>
      </w:r>
      <w:r w:rsidRPr="00D86D70">
        <w:rPr>
          <w:rFonts w:ascii="Times" w:eastAsia="Batang" w:hAnsi="Times"/>
          <w:szCs w:val="18"/>
          <w:lang w:eastAsia="x-none"/>
        </w:rPr>
        <w:t>: If the PUSCH should be with UL-SCH or not for UEI beam report</w:t>
      </w:r>
    </w:p>
    <w:p w14:paraId="415CF685" w14:textId="77777777" w:rsidR="00546228" w:rsidRPr="00D86D70" w:rsidRDefault="00546228" w:rsidP="00546228">
      <w:pPr>
        <w:numPr>
          <w:ilvl w:val="0"/>
          <w:numId w:val="36"/>
        </w:numPr>
        <w:shd w:val="clear" w:color="auto" w:fill="FFFFFF"/>
        <w:overflowPunct/>
        <w:autoSpaceDE/>
        <w:autoSpaceDN/>
        <w:adjustRightInd/>
        <w:snapToGrid w:val="0"/>
        <w:spacing w:after="0"/>
        <w:textAlignment w:val="auto"/>
        <w:rPr>
          <w:rFonts w:ascii="Times" w:eastAsia="Batang" w:hAnsi="Times"/>
          <w:szCs w:val="18"/>
          <w:lang w:eastAsia="x-none"/>
        </w:rPr>
      </w:pPr>
      <w:r w:rsidRPr="00D86D70">
        <w:rPr>
          <w:rFonts w:ascii="Times" w:eastAsia="Batang" w:hAnsi="Times"/>
          <w:szCs w:val="18"/>
          <w:lang w:eastAsia="x-none"/>
        </w:rPr>
        <w:t>Option-4: Reuse the SR dropping rules.</w:t>
      </w:r>
    </w:p>
    <w:p w14:paraId="266A3179" w14:textId="77777777" w:rsidR="00546228" w:rsidRPr="00D86D70" w:rsidRDefault="00546228" w:rsidP="00546228">
      <w:pPr>
        <w:numPr>
          <w:ilvl w:val="0"/>
          <w:numId w:val="36"/>
        </w:numPr>
        <w:shd w:val="clear" w:color="auto" w:fill="FFFFFF"/>
        <w:overflowPunct/>
        <w:autoSpaceDE/>
        <w:autoSpaceDN/>
        <w:adjustRightInd/>
        <w:snapToGrid w:val="0"/>
        <w:spacing w:after="0"/>
        <w:textAlignment w:val="auto"/>
        <w:rPr>
          <w:rFonts w:ascii="Times" w:eastAsia="Batang" w:hAnsi="Times"/>
          <w:szCs w:val="18"/>
          <w:lang w:eastAsia="x-none"/>
        </w:rPr>
      </w:pPr>
      <w:r w:rsidRPr="00D86D70">
        <w:rPr>
          <w:rFonts w:ascii="Times" w:eastAsia="Batang" w:hAnsi="Times"/>
          <w:szCs w:val="18"/>
          <w:highlight w:val="yellow"/>
          <w:lang w:eastAsia="x-none"/>
        </w:rPr>
        <w:t>FFS</w:t>
      </w:r>
      <w:r w:rsidRPr="00D86D70">
        <w:rPr>
          <w:rFonts w:ascii="Times" w:eastAsia="Batang" w:hAnsi="Times"/>
          <w:szCs w:val="18"/>
          <w:lang w:eastAsia="x-none"/>
        </w:rPr>
        <w:t>: whether/how to handle the case of different PHY priorities.</w:t>
      </w:r>
    </w:p>
    <w:p w14:paraId="40B92A48" w14:textId="01121FB7" w:rsidR="00546228" w:rsidRDefault="00D86D70" w:rsidP="002C1095">
      <w:pPr>
        <w:jc w:val="both"/>
        <w:rPr>
          <w:rFonts w:ascii="Arial" w:eastAsiaTheme="minorEastAsia" w:hAnsi="Arial" w:cs="Arial"/>
          <w:bCs/>
          <w:sz w:val="22"/>
          <w:szCs w:val="22"/>
        </w:rPr>
      </w:pPr>
      <w:r>
        <w:rPr>
          <w:rFonts w:ascii="Arial" w:eastAsiaTheme="minorEastAsia" w:hAnsi="Arial" w:cs="Arial"/>
          <w:bCs/>
          <w:sz w:val="22"/>
          <w:szCs w:val="22"/>
        </w:rPr>
        <w:t>For option-1, as New UCI type has higher priority than SR except L</w:t>
      </w:r>
      <w:r w:rsidR="00E7727A">
        <w:rPr>
          <w:rFonts w:ascii="Arial" w:eastAsiaTheme="minorEastAsia" w:hAnsi="Arial" w:cs="Arial"/>
          <w:bCs/>
          <w:sz w:val="22"/>
          <w:szCs w:val="22"/>
        </w:rPr>
        <w:t>R</w:t>
      </w:r>
      <w:r>
        <w:rPr>
          <w:rFonts w:ascii="Arial" w:eastAsiaTheme="minorEastAsia" w:hAnsi="Arial" w:cs="Arial"/>
          <w:bCs/>
          <w:sz w:val="22"/>
          <w:szCs w:val="22"/>
        </w:rPr>
        <w:t>R</w:t>
      </w:r>
      <w:r w:rsidR="003A49B5">
        <w:rPr>
          <w:rFonts w:ascii="Arial" w:eastAsiaTheme="minorEastAsia" w:hAnsi="Arial" w:cs="Arial"/>
          <w:bCs/>
          <w:sz w:val="22"/>
          <w:szCs w:val="22"/>
        </w:rPr>
        <w:t xml:space="preserve"> and legacy rule from our understanding is dropping SR when overlapping with PUSCH</w:t>
      </w:r>
      <w:r>
        <w:rPr>
          <w:rFonts w:ascii="Arial" w:eastAsiaTheme="minorEastAsia" w:hAnsi="Arial" w:cs="Arial"/>
          <w:bCs/>
          <w:sz w:val="22"/>
          <w:szCs w:val="22"/>
        </w:rPr>
        <w:t>, we think it’s simple</w:t>
      </w:r>
      <w:r w:rsidR="00386375">
        <w:rPr>
          <w:rFonts w:ascii="Arial" w:eastAsiaTheme="minorEastAsia" w:hAnsi="Arial" w:cs="Arial"/>
          <w:bCs/>
          <w:sz w:val="22"/>
          <w:szCs w:val="22"/>
        </w:rPr>
        <w:t>r</w:t>
      </w:r>
      <w:r>
        <w:rPr>
          <w:rFonts w:ascii="Arial" w:eastAsiaTheme="minorEastAsia" w:hAnsi="Arial" w:cs="Arial"/>
          <w:bCs/>
          <w:sz w:val="22"/>
          <w:szCs w:val="22"/>
        </w:rPr>
        <w:t xml:space="preserve"> to make new UCI type having higher priority than PUSCH. For option-3, we think </w:t>
      </w:r>
      <w:r w:rsidR="003D7831">
        <w:rPr>
          <w:rFonts w:ascii="Arial" w:eastAsiaTheme="minorEastAsia" w:hAnsi="Arial" w:cs="Arial"/>
          <w:bCs/>
          <w:sz w:val="22"/>
          <w:szCs w:val="22"/>
        </w:rPr>
        <w:t>UE</w:t>
      </w:r>
      <w:r>
        <w:rPr>
          <w:rFonts w:ascii="Arial" w:eastAsiaTheme="minorEastAsia" w:hAnsi="Arial" w:cs="Arial"/>
          <w:bCs/>
          <w:sz w:val="22"/>
          <w:szCs w:val="22"/>
        </w:rPr>
        <w:t xml:space="preserve"> should always multiplex the 1-bit indication to avoid gNB's blind decoding. And </w:t>
      </w:r>
      <w:r w:rsidR="003D7831">
        <w:rPr>
          <w:rFonts w:ascii="Arial" w:eastAsiaTheme="minorEastAsia" w:hAnsi="Arial" w:cs="Arial"/>
          <w:bCs/>
          <w:sz w:val="22"/>
          <w:szCs w:val="22"/>
        </w:rPr>
        <w:t xml:space="preserve">regarding </w:t>
      </w:r>
      <w:r>
        <w:rPr>
          <w:rFonts w:ascii="Arial" w:eastAsiaTheme="minorEastAsia" w:hAnsi="Arial" w:cs="Arial"/>
          <w:bCs/>
          <w:sz w:val="22"/>
          <w:szCs w:val="22"/>
        </w:rPr>
        <w:t>the left FFS for both options</w:t>
      </w:r>
      <w:r w:rsidR="003D7831">
        <w:rPr>
          <w:rFonts w:ascii="Arial" w:eastAsiaTheme="minorEastAsia" w:hAnsi="Arial" w:cs="Arial"/>
          <w:bCs/>
          <w:sz w:val="22"/>
          <w:szCs w:val="22"/>
        </w:rPr>
        <w:t xml:space="preserve">, we think the restriction is not needed </w:t>
      </w:r>
      <w:r w:rsidR="003D7831">
        <w:rPr>
          <w:rFonts w:ascii="Arial" w:eastAsiaTheme="minorEastAsia" w:hAnsi="Arial" w:cs="Arial" w:hint="eastAsia"/>
          <w:bCs/>
          <w:sz w:val="22"/>
          <w:szCs w:val="22"/>
        </w:rPr>
        <w:t>(</w:t>
      </w:r>
      <w:r w:rsidR="003D7831">
        <w:rPr>
          <w:rFonts w:ascii="Arial" w:eastAsiaTheme="minorEastAsia" w:hAnsi="Arial" w:cs="Arial"/>
          <w:bCs/>
          <w:sz w:val="22"/>
          <w:szCs w:val="22"/>
        </w:rPr>
        <w:t>i.e. PUSCH should be with UL-SCH),</w:t>
      </w:r>
      <w:r>
        <w:rPr>
          <w:rFonts w:ascii="Arial" w:eastAsiaTheme="minorEastAsia" w:hAnsi="Arial" w:cs="Arial"/>
          <w:bCs/>
          <w:sz w:val="22"/>
          <w:szCs w:val="22"/>
        </w:rPr>
        <w:t xml:space="preserve"> since </w:t>
      </w:r>
      <w:r w:rsidR="003D7831">
        <w:rPr>
          <w:rFonts w:ascii="Arial" w:eastAsiaTheme="minorEastAsia" w:hAnsi="Arial" w:cs="Arial"/>
          <w:bCs/>
          <w:sz w:val="22"/>
          <w:szCs w:val="22"/>
        </w:rPr>
        <w:t>for Mode-B, step-2 PUSCH is without UL-SCH</w:t>
      </w:r>
      <w:r>
        <w:rPr>
          <w:rFonts w:ascii="Arial" w:eastAsiaTheme="minorEastAsia" w:hAnsi="Arial" w:cs="Arial"/>
          <w:bCs/>
          <w:sz w:val="22"/>
          <w:szCs w:val="22"/>
        </w:rPr>
        <w:t xml:space="preserve">. </w:t>
      </w:r>
      <w:r w:rsidR="00546228">
        <w:rPr>
          <w:rFonts w:ascii="Arial" w:eastAsiaTheme="minorEastAsia" w:hAnsi="Arial" w:cs="Arial"/>
          <w:bCs/>
          <w:sz w:val="22"/>
          <w:szCs w:val="22"/>
        </w:rPr>
        <w:t xml:space="preserve">For option-4, we don’t think SR dropping rule is needed since new type UCI is different than SR which means reusing legacy SR dropping rule is not technical justified. Thus, we are fine with either Option-1 or Option-3 according to majority support company. </w:t>
      </w:r>
    </w:p>
    <w:p w14:paraId="510AF965" w14:textId="41DDC4BC" w:rsidR="00546228" w:rsidRDefault="00546228" w:rsidP="002C1095">
      <w:pPr>
        <w:jc w:val="both"/>
        <w:rPr>
          <w:rFonts w:ascii="Arial" w:eastAsiaTheme="minorEastAsia" w:hAnsi="Arial" w:cs="Arial"/>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1</w:t>
      </w:r>
      <w:r w:rsidRPr="00FB7628">
        <w:rPr>
          <w:rFonts w:ascii="Arial" w:eastAsiaTheme="minorEastAsia" w:hAnsi="Arial" w:cs="Arial"/>
          <w:b/>
          <w:bCs/>
          <w:sz w:val="22"/>
          <w:szCs w:val="22"/>
        </w:rPr>
        <w:t>:</w:t>
      </w:r>
      <w:r>
        <w:rPr>
          <w:rFonts w:ascii="Arial" w:eastAsiaTheme="minorEastAsia" w:hAnsi="Arial" w:cs="Arial"/>
          <w:b/>
          <w:bCs/>
          <w:sz w:val="22"/>
          <w:szCs w:val="22"/>
        </w:rPr>
        <w:t xml:space="preserve"> RAN1 supports Option-1 or Option-3 for </w:t>
      </w:r>
      <w:r w:rsidRPr="00546228">
        <w:rPr>
          <w:rFonts w:ascii="Arial" w:eastAsiaTheme="minorEastAsia" w:hAnsi="Arial" w:cs="Arial"/>
          <w:b/>
          <w:bCs/>
          <w:sz w:val="22"/>
          <w:szCs w:val="22"/>
        </w:rPr>
        <w:t>the Case-2: the 1-bit first PUCCH is collided/overlapped with a PUSCH</w:t>
      </w:r>
      <w:r>
        <w:rPr>
          <w:rFonts w:ascii="Arial" w:eastAsiaTheme="minorEastAsia" w:hAnsi="Arial" w:cs="Arial"/>
          <w:b/>
          <w:bCs/>
          <w:sz w:val="22"/>
          <w:szCs w:val="22"/>
        </w:rPr>
        <w:t>.</w:t>
      </w:r>
    </w:p>
    <w:p w14:paraId="7805D00B" w14:textId="1F02E9B1" w:rsidR="00D86D70" w:rsidRDefault="00D86D70" w:rsidP="002C1095">
      <w:pPr>
        <w:jc w:val="both"/>
        <w:rPr>
          <w:rFonts w:ascii="Arial" w:eastAsiaTheme="minorEastAsia" w:hAnsi="Arial" w:cs="Arial"/>
          <w:bCs/>
          <w:sz w:val="22"/>
          <w:szCs w:val="22"/>
        </w:rPr>
      </w:pPr>
      <w:r>
        <w:rPr>
          <w:rFonts w:ascii="Arial" w:eastAsiaTheme="minorEastAsia" w:hAnsi="Arial" w:cs="Arial"/>
          <w:bCs/>
          <w:sz w:val="22"/>
          <w:szCs w:val="22"/>
        </w:rPr>
        <w:t>Regarding the last FFS, if PUSCH is to provide critical service, we think it’s more beneficial to prioritize PUSCH than new UCI type. In one example, in Rel-16 URLLC work item, priority index (0, 1) is introduced, where priority index 1 has higher priority than priority index 0. When new UCI type is overlapped with PUSCH with priority index 1, we think UE should drop the new UCI type. Thus, for option-1,</w:t>
      </w:r>
      <w:r w:rsidR="00546228">
        <w:rPr>
          <w:rFonts w:ascii="Arial" w:eastAsiaTheme="minorEastAsia" w:hAnsi="Arial" w:cs="Arial"/>
          <w:bCs/>
          <w:sz w:val="22"/>
          <w:szCs w:val="22"/>
        </w:rPr>
        <w:t xml:space="preserve"> if support,</w:t>
      </w:r>
      <w:r>
        <w:rPr>
          <w:rFonts w:ascii="Arial" w:eastAsiaTheme="minorEastAsia" w:hAnsi="Arial" w:cs="Arial"/>
          <w:bCs/>
          <w:sz w:val="22"/>
          <w:szCs w:val="22"/>
        </w:rPr>
        <w:t xml:space="preserve"> we propose that new UCI type has priority than PUSCH except with priority index 1, if configured.</w:t>
      </w:r>
      <w:r w:rsidR="00546228">
        <w:rPr>
          <w:rFonts w:ascii="Arial" w:eastAsiaTheme="minorEastAsia" w:hAnsi="Arial" w:cs="Arial"/>
          <w:bCs/>
          <w:sz w:val="22"/>
          <w:szCs w:val="22"/>
        </w:rPr>
        <w:t xml:space="preserve"> On the other hands, for option-3, if support, we </w:t>
      </w:r>
      <w:r>
        <w:rPr>
          <w:rFonts w:ascii="Arial" w:eastAsiaTheme="minorEastAsia" w:hAnsi="Arial" w:cs="Arial"/>
          <w:bCs/>
          <w:sz w:val="22"/>
          <w:szCs w:val="22"/>
        </w:rPr>
        <w:t xml:space="preserve">think it could follow </w:t>
      </w:r>
      <w:r w:rsidR="00546228">
        <w:rPr>
          <w:rFonts w:ascii="Arial" w:eastAsiaTheme="minorEastAsia" w:hAnsi="Arial" w:cs="Arial"/>
          <w:bCs/>
          <w:sz w:val="22"/>
          <w:szCs w:val="22"/>
        </w:rPr>
        <w:lastRenderedPageBreak/>
        <w:t>legacy prioritization rule for different priority index and if priority index is the same, UE should always multiplex the 1-bit indication to avoid gNB's blind decoding.</w:t>
      </w:r>
    </w:p>
    <w:p w14:paraId="4E4FE043" w14:textId="4F1B4DA1" w:rsidR="00546228" w:rsidRDefault="00893227" w:rsidP="00893227">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sidR="002C1095">
        <w:rPr>
          <w:rFonts w:ascii="Arial" w:eastAsiaTheme="minorEastAsia" w:hAnsi="Arial" w:cs="Arial"/>
          <w:b/>
          <w:bCs/>
          <w:sz w:val="22"/>
          <w:szCs w:val="22"/>
        </w:rPr>
        <w:t xml:space="preserve"> </w:t>
      </w:r>
      <w:r w:rsidR="00546228">
        <w:rPr>
          <w:rFonts w:ascii="Arial" w:eastAsiaTheme="minorEastAsia" w:hAnsi="Arial" w:cs="Arial"/>
          <w:b/>
          <w:bCs/>
          <w:sz w:val="22"/>
          <w:szCs w:val="22"/>
        </w:rPr>
        <w:t>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sidR="00546228">
        <w:rPr>
          <w:rFonts w:ascii="Arial" w:eastAsiaTheme="minorEastAsia" w:hAnsi="Arial" w:cs="Arial"/>
          <w:b/>
          <w:bCs/>
          <w:sz w:val="22"/>
          <w:szCs w:val="22"/>
        </w:rPr>
        <w:t>For case-2</w:t>
      </w:r>
      <w:r w:rsidR="00546228" w:rsidRPr="00546228">
        <w:rPr>
          <w:rFonts w:ascii="Arial" w:eastAsiaTheme="minorEastAsia" w:hAnsi="Arial" w:cs="Arial"/>
          <w:b/>
          <w:bCs/>
          <w:sz w:val="22"/>
          <w:szCs w:val="22"/>
        </w:rPr>
        <w:t>: the 1-bit first PUCCH is collided/overlapped with a PUSCH</w:t>
      </w:r>
      <w:r w:rsidR="00546228">
        <w:rPr>
          <w:rFonts w:ascii="Arial" w:eastAsiaTheme="minorEastAsia" w:hAnsi="Arial" w:cs="Arial"/>
          <w:b/>
          <w:bCs/>
          <w:sz w:val="22"/>
          <w:szCs w:val="22"/>
        </w:rPr>
        <w:t>, regarding different priority index between PUCCH and PUSCH.</w:t>
      </w:r>
    </w:p>
    <w:p w14:paraId="007AFBCF" w14:textId="50CDB9D6" w:rsidR="00893227" w:rsidRDefault="00546228" w:rsidP="00546228">
      <w:pPr>
        <w:pStyle w:val="afe"/>
        <w:numPr>
          <w:ilvl w:val="0"/>
          <w:numId w:val="50"/>
        </w:numPr>
        <w:ind w:leftChars="0"/>
        <w:jc w:val="both"/>
        <w:rPr>
          <w:rFonts w:ascii="Arial" w:eastAsiaTheme="minorEastAsia" w:hAnsi="Arial" w:cs="Arial"/>
          <w:b/>
          <w:bCs/>
          <w:sz w:val="22"/>
          <w:szCs w:val="22"/>
        </w:rPr>
      </w:pPr>
      <w:r w:rsidRPr="00546228">
        <w:rPr>
          <w:rFonts w:ascii="Arial" w:eastAsiaTheme="minorEastAsia" w:hAnsi="Arial" w:cs="Arial"/>
          <w:b/>
          <w:bCs/>
          <w:sz w:val="22"/>
          <w:szCs w:val="22"/>
        </w:rPr>
        <w:t xml:space="preserve">If option-1 is </w:t>
      </w:r>
      <w:r w:rsidR="003E68CC">
        <w:rPr>
          <w:rFonts w:ascii="Arial" w:eastAsiaTheme="minorEastAsia" w:hAnsi="Arial" w:cs="Arial" w:hint="eastAsia"/>
          <w:b/>
          <w:bCs/>
          <w:sz w:val="22"/>
          <w:szCs w:val="22"/>
        </w:rPr>
        <w:t>a</w:t>
      </w:r>
      <w:r w:rsidR="003E68CC">
        <w:rPr>
          <w:rFonts w:ascii="Arial" w:eastAsiaTheme="minorEastAsia" w:hAnsi="Arial" w:cs="Arial"/>
          <w:b/>
          <w:bCs/>
          <w:sz w:val="22"/>
          <w:szCs w:val="22"/>
        </w:rPr>
        <w:t>greed</w:t>
      </w:r>
      <w:r w:rsidRPr="00546228">
        <w:rPr>
          <w:rFonts w:ascii="Arial" w:eastAsiaTheme="minorEastAsia" w:hAnsi="Arial" w:cs="Arial"/>
          <w:b/>
          <w:bCs/>
          <w:sz w:val="22"/>
          <w:szCs w:val="22"/>
        </w:rPr>
        <w:t xml:space="preserve">, </w:t>
      </w:r>
      <w:r w:rsidR="00893227" w:rsidRPr="00546228">
        <w:rPr>
          <w:rFonts w:ascii="Arial" w:eastAsiaTheme="minorEastAsia" w:hAnsi="Arial" w:cs="Arial"/>
          <w:b/>
          <w:bCs/>
          <w:sz w:val="22"/>
          <w:szCs w:val="22"/>
        </w:rPr>
        <w:t xml:space="preserve">RAN1 supports new UCI type has higher priority than PUSCH except </w:t>
      </w:r>
      <w:r w:rsidR="00E7399A" w:rsidRPr="00546228">
        <w:rPr>
          <w:rFonts w:ascii="Arial" w:eastAsiaTheme="minorEastAsia" w:hAnsi="Arial" w:cs="Arial"/>
          <w:b/>
          <w:bCs/>
          <w:sz w:val="22"/>
          <w:szCs w:val="22"/>
        </w:rPr>
        <w:t xml:space="preserve">PUSCH </w:t>
      </w:r>
      <w:r w:rsidR="00893227" w:rsidRPr="00546228">
        <w:rPr>
          <w:rFonts w:ascii="Arial" w:eastAsiaTheme="minorEastAsia" w:hAnsi="Arial" w:cs="Arial"/>
          <w:b/>
          <w:bCs/>
          <w:sz w:val="22"/>
          <w:szCs w:val="22"/>
        </w:rPr>
        <w:t>with priority index 1, if configured.</w:t>
      </w:r>
    </w:p>
    <w:p w14:paraId="4D98020E" w14:textId="0E37C317" w:rsidR="00546228" w:rsidRPr="00546228" w:rsidRDefault="00546228" w:rsidP="00546228">
      <w:pPr>
        <w:pStyle w:val="afe"/>
        <w:numPr>
          <w:ilvl w:val="0"/>
          <w:numId w:val="50"/>
        </w:numPr>
        <w:ind w:leftChars="0"/>
        <w:jc w:val="both"/>
        <w:rPr>
          <w:rFonts w:ascii="Arial" w:eastAsiaTheme="minorEastAsia" w:hAnsi="Arial" w:cs="Arial"/>
          <w:b/>
          <w:bCs/>
          <w:sz w:val="22"/>
          <w:szCs w:val="22"/>
        </w:rPr>
      </w:pPr>
      <w:r>
        <w:rPr>
          <w:rFonts w:ascii="Arial" w:eastAsiaTheme="minorEastAsia" w:hAnsi="Arial" w:cs="Arial"/>
          <w:b/>
          <w:bCs/>
          <w:sz w:val="22"/>
          <w:szCs w:val="22"/>
        </w:rPr>
        <w:t xml:space="preserve">If option-3 is </w:t>
      </w:r>
      <w:r w:rsidR="003E68CC">
        <w:rPr>
          <w:rFonts w:ascii="Arial" w:eastAsiaTheme="minorEastAsia" w:hAnsi="Arial" w:cs="Arial"/>
          <w:b/>
          <w:bCs/>
          <w:sz w:val="22"/>
          <w:szCs w:val="22"/>
        </w:rPr>
        <w:t>agreed</w:t>
      </w:r>
      <w:r>
        <w:rPr>
          <w:rFonts w:ascii="Arial" w:eastAsiaTheme="minorEastAsia" w:hAnsi="Arial" w:cs="Arial"/>
          <w:b/>
          <w:bCs/>
          <w:sz w:val="22"/>
          <w:szCs w:val="22"/>
        </w:rPr>
        <w:t xml:space="preserve">, reusing legacy </w:t>
      </w:r>
      <w:r w:rsidRPr="00546228">
        <w:rPr>
          <w:rFonts w:ascii="Arial" w:eastAsiaTheme="minorEastAsia" w:hAnsi="Arial" w:cs="Arial"/>
          <w:b/>
          <w:bCs/>
          <w:sz w:val="22"/>
          <w:szCs w:val="22"/>
        </w:rPr>
        <w:t>prioritization rule for different priority index</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70ED24AA"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2A385C0C" w14:textId="77777777" w:rsidR="00D91D34" w:rsidRDefault="00D91D34" w:rsidP="00D91D34">
      <w:pPr>
        <w:jc w:val="both"/>
        <w:rPr>
          <w:rFonts w:ascii="Arial" w:eastAsiaTheme="minorEastAsia" w:hAnsi="Arial" w:cs="Arial"/>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1</w:t>
      </w:r>
      <w:r w:rsidRPr="00FB7628">
        <w:rPr>
          <w:rFonts w:ascii="Arial" w:eastAsiaTheme="minorEastAsia" w:hAnsi="Arial" w:cs="Arial"/>
          <w:b/>
          <w:bCs/>
          <w:sz w:val="22"/>
          <w:szCs w:val="22"/>
        </w:rPr>
        <w:t>:</w:t>
      </w:r>
      <w:r>
        <w:rPr>
          <w:rFonts w:ascii="Arial" w:eastAsiaTheme="minorEastAsia" w:hAnsi="Arial" w:cs="Arial"/>
          <w:b/>
          <w:bCs/>
          <w:sz w:val="22"/>
          <w:szCs w:val="22"/>
        </w:rPr>
        <w:t xml:space="preserve"> RAN1 supports Option-1 or Option-3 for </w:t>
      </w:r>
      <w:r w:rsidRPr="00546228">
        <w:rPr>
          <w:rFonts w:ascii="Arial" w:eastAsiaTheme="minorEastAsia" w:hAnsi="Arial" w:cs="Arial"/>
          <w:b/>
          <w:bCs/>
          <w:sz w:val="22"/>
          <w:szCs w:val="22"/>
        </w:rPr>
        <w:t>the Case-2: the 1-bit first PUCCH is collided/overlapped with a PUSCH</w:t>
      </w:r>
      <w:r>
        <w:rPr>
          <w:rFonts w:ascii="Arial" w:eastAsiaTheme="minorEastAsia" w:hAnsi="Arial" w:cs="Arial"/>
          <w:b/>
          <w:bCs/>
          <w:sz w:val="22"/>
          <w:szCs w:val="22"/>
        </w:rPr>
        <w:t>.</w:t>
      </w:r>
    </w:p>
    <w:p w14:paraId="7B4EE8C9" w14:textId="77777777" w:rsidR="00D91D34" w:rsidRDefault="00D91D34" w:rsidP="00D91D34">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case-2</w:t>
      </w:r>
      <w:r w:rsidRPr="00546228">
        <w:rPr>
          <w:rFonts w:ascii="Arial" w:eastAsiaTheme="minorEastAsia" w:hAnsi="Arial" w:cs="Arial"/>
          <w:b/>
          <w:bCs/>
          <w:sz w:val="22"/>
          <w:szCs w:val="22"/>
        </w:rPr>
        <w:t>: the 1-bit first PUCCH is collided/overlapped with a PUSCH</w:t>
      </w:r>
      <w:r>
        <w:rPr>
          <w:rFonts w:ascii="Arial" w:eastAsiaTheme="minorEastAsia" w:hAnsi="Arial" w:cs="Arial"/>
          <w:b/>
          <w:bCs/>
          <w:sz w:val="22"/>
          <w:szCs w:val="22"/>
        </w:rPr>
        <w:t>, regarding different priority index between PUCCH and PUSCH.</w:t>
      </w:r>
    </w:p>
    <w:p w14:paraId="1D456EDE" w14:textId="0C29FA76" w:rsidR="00D91D34" w:rsidRDefault="00D91D34" w:rsidP="00D91D34">
      <w:pPr>
        <w:pStyle w:val="afe"/>
        <w:numPr>
          <w:ilvl w:val="0"/>
          <w:numId w:val="50"/>
        </w:numPr>
        <w:ind w:leftChars="0"/>
        <w:jc w:val="both"/>
        <w:rPr>
          <w:rFonts w:ascii="Arial" w:eastAsiaTheme="minorEastAsia" w:hAnsi="Arial" w:cs="Arial"/>
          <w:b/>
          <w:bCs/>
          <w:sz w:val="22"/>
          <w:szCs w:val="22"/>
        </w:rPr>
      </w:pPr>
      <w:r w:rsidRPr="00546228">
        <w:rPr>
          <w:rFonts w:ascii="Arial" w:eastAsiaTheme="minorEastAsia" w:hAnsi="Arial" w:cs="Arial"/>
          <w:b/>
          <w:bCs/>
          <w:sz w:val="22"/>
          <w:szCs w:val="22"/>
        </w:rPr>
        <w:t xml:space="preserve">If option-1 is </w:t>
      </w:r>
      <w:r w:rsidR="003E68CC">
        <w:rPr>
          <w:rFonts w:ascii="Arial" w:eastAsiaTheme="minorEastAsia" w:hAnsi="Arial" w:cs="Arial"/>
          <w:b/>
          <w:bCs/>
          <w:sz w:val="22"/>
          <w:szCs w:val="22"/>
        </w:rPr>
        <w:t>agreed</w:t>
      </w:r>
      <w:r w:rsidRPr="00546228">
        <w:rPr>
          <w:rFonts w:ascii="Arial" w:eastAsiaTheme="minorEastAsia" w:hAnsi="Arial" w:cs="Arial"/>
          <w:b/>
          <w:bCs/>
          <w:sz w:val="22"/>
          <w:szCs w:val="22"/>
        </w:rPr>
        <w:t>, RAN1 supports new UCI type has higher priority than PUSCH except PUSCH with priority index 1, if configured.</w:t>
      </w:r>
    </w:p>
    <w:p w14:paraId="0BBAFA44" w14:textId="0B8A8A24" w:rsidR="00D91D34" w:rsidRPr="00546228" w:rsidRDefault="00D91D34" w:rsidP="00D91D34">
      <w:pPr>
        <w:pStyle w:val="afe"/>
        <w:numPr>
          <w:ilvl w:val="0"/>
          <w:numId w:val="50"/>
        </w:numPr>
        <w:ind w:leftChars="0"/>
        <w:jc w:val="both"/>
        <w:rPr>
          <w:rFonts w:ascii="Arial" w:eastAsiaTheme="minorEastAsia" w:hAnsi="Arial" w:cs="Arial"/>
          <w:b/>
          <w:bCs/>
          <w:sz w:val="22"/>
          <w:szCs w:val="22"/>
        </w:rPr>
      </w:pPr>
      <w:r>
        <w:rPr>
          <w:rFonts w:ascii="Arial" w:eastAsiaTheme="minorEastAsia" w:hAnsi="Arial" w:cs="Arial"/>
          <w:b/>
          <w:bCs/>
          <w:sz w:val="22"/>
          <w:szCs w:val="22"/>
        </w:rPr>
        <w:t xml:space="preserve">If option-3 is </w:t>
      </w:r>
      <w:r w:rsidR="003E68CC">
        <w:rPr>
          <w:rFonts w:ascii="Arial" w:eastAsiaTheme="minorEastAsia" w:hAnsi="Arial" w:cs="Arial"/>
          <w:b/>
          <w:bCs/>
          <w:sz w:val="22"/>
          <w:szCs w:val="22"/>
        </w:rPr>
        <w:t>agreed</w:t>
      </w:r>
      <w:r>
        <w:rPr>
          <w:rFonts w:ascii="Arial" w:eastAsiaTheme="minorEastAsia" w:hAnsi="Arial" w:cs="Arial"/>
          <w:b/>
          <w:bCs/>
          <w:sz w:val="22"/>
          <w:szCs w:val="22"/>
        </w:rPr>
        <w:t xml:space="preserve">, reusing legacy </w:t>
      </w:r>
      <w:r w:rsidRPr="00546228">
        <w:rPr>
          <w:rFonts w:ascii="Arial" w:eastAsiaTheme="minorEastAsia" w:hAnsi="Arial" w:cs="Arial"/>
          <w:b/>
          <w:bCs/>
          <w:sz w:val="22"/>
          <w:szCs w:val="22"/>
        </w:rPr>
        <w:t>prioritization rule for different priority index</w:t>
      </w:r>
    </w:p>
    <w:p w14:paraId="520D43E0" w14:textId="77777777" w:rsidR="002C1095" w:rsidRPr="00D91D34" w:rsidRDefault="002C1095" w:rsidP="000D05D3">
      <w:pPr>
        <w:spacing w:afterLines="50" w:line="300" w:lineRule="exact"/>
        <w:jc w:val="both"/>
        <w:rPr>
          <w:sz w:val="22"/>
          <w:szCs w:val="22"/>
        </w:rPr>
      </w:pPr>
    </w:p>
    <w:sectPr w:rsidR="002C1095" w:rsidRPr="00D91D34"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158672" w14:textId="77777777" w:rsidR="006E0656" w:rsidRDefault="006E0656" w:rsidP="000D05D3">
      <w:pPr>
        <w:spacing w:after="0"/>
      </w:pPr>
      <w:r>
        <w:separator/>
      </w:r>
    </w:p>
  </w:endnote>
  <w:endnote w:type="continuationSeparator" w:id="0">
    <w:p w14:paraId="3DA6D66B" w14:textId="77777777" w:rsidR="006E0656" w:rsidRDefault="006E0656"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47A503" w14:textId="77777777" w:rsidR="006E0656" w:rsidRDefault="006E0656" w:rsidP="000D05D3">
      <w:pPr>
        <w:spacing w:after="0"/>
      </w:pPr>
      <w:r>
        <w:separator/>
      </w:r>
    </w:p>
  </w:footnote>
  <w:footnote w:type="continuationSeparator" w:id="0">
    <w:p w14:paraId="02E4CF32" w14:textId="77777777" w:rsidR="006E0656" w:rsidRDefault="006E0656"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D33D5"/>
    <w:multiLevelType w:val="hybridMultilevel"/>
    <w:tmpl w:val="480EBEF6"/>
    <w:lvl w:ilvl="0" w:tplc="04090001">
      <w:start w:val="1"/>
      <w:numFmt w:val="bullet"/>
      <w:lvlText w:val=""/>
      <w:lvlJc w:val="left"/>
      <w:pPr>
        <w:ind w:left="1756" w:hanging="480"/>
      </w:pPr>
      <w:rPr>
        <w:rFonts w:ascii="Wingdings" w:hAnsi="Wingdings" w:hint="default"/>
      </w:rPr>
    </w:lvl>
    <w:lvl w:ilvl="1" w:tplc="04090003">
      <w:start w:val="1"/>
      <w:numFmt w:val="bullet"/>
      <w:lvlText w:val=""/>
      <w:lvlJc w:val="left"/>
      <w:pPr>
        <w:ind w:left="2236" w:hanging="480"/>
      </w:pPr>
      <w:rPr>
        <w:rFonts w:ascii="Wingdings" w:hAnsi="Wingdings" w:hint="default"/>
      </w:rPr>
    </w:lvl>
    <w:lvl w:ilvl="2" w:tplc="04090005" w:tentative="1">
      <w:start w:val="1"/>
      <w:numFmt w:val="bullet"/>
      <w:lvlText w:val=""/>
      <w:lvlJc w:val="left"/>
      <w:pPr>
        <w:ind w:left="2716" w:hanging="480"/>
      </w:pPr>
      <w:rPr>
        <w:rFonts w:ascii="Wingdings" w:hAnsi="Wingdings" w:hint="default"/>
      </w:rPr>
    </w:lvl>
    <w:lvl w:ilvl="3" w:tplc="04090001" w:tentative="1">
      <w:start w:val="1"/>
      <w:numFmt w:val="bullet"/>
      <w:lvlText w:val=""/>
      <w:lvlJc w:val="left"/>
      <w:pPr>
        <w:ind w:left="3196" w:hanging="480"/>
      </w:pPr>
      <w:rPr>
        <w:rFonts w:ascii="Wingdings" w:hAnsi="Wingdings" w:hint="default"/>
      </w:rPr>
    </w:lvl>
    <w:lvl w:ilvl="4" w:tplc="04090003" w:tentative="1">
      <w:start w:val="1"/>
      <w:numFmt w:val="bullet"/>
      <w:lvlText w:val=""/>
      <w:lvlJc w:val="left"/>
      <w:pPr>
        <w:ind w:left="3676" w:hanging="480"/>
      </w:pPr>
      <w:rPr>
        <w:rFonts w:ascii="Wingdings" w:hAnsi="Wingdings" w:hint="default"/>
      </w:rPr>
    </w:lvl>
    <w:lvl w:ilvl="5" w:tplc="04090005" w:tentative="1">
      <w:start w:val="1"/>
      <w:numFmt w:val="bullet"/>
      <w:lvlText w:val=""/>
      <w:lvlJc w:val="left"/>
      <w:pPr>
        <w:ind w:left="4156" w:hanging="480"/>
      </w:pPr>
      <w:rPr>
        <w:rFonts w:ascii="Wingdings" w:hAnsi="Wingdings" w:hint="default"/>
      </w:rPr>
    </w:lvl>
    <w:lvl w:ilvl="6" w:tplc="04090001" w:tentative="1">
      <w:start w:val="1"/>
      <w:numFmt w:val="bullet"/>
      <w:lvlText w:val=""/>
      <w:lvlJc w:val="left"/>
      <w:pPr>
        <w:ind w:left="4636" w:hanging="480"/>
      </w:pPr>
      <w:rPr>
        <w:rFonts w:ascii="Wingdings" w:hAnsi="Wingdings" w:hint="default"/>
      </w:rPr>
    </w:lvl>
    <w:lvl w:ilvl="7" w:tplc="04090003" w:tentative="1">
      <w:start w:val="1"/>
      <w:numFmt w:val="bullet"/>
      <w:lvlText w:val=""/>
      <w:lvlJc w:val="left"/>
      <w:pPr>
        <w:ind w:left="5116" w:hanging="480"/>
      </w:pPr>
      <w:rPr>
        <w:rFonts w:ascii="Wingdings" w:hAnsi="Wingdings" w:hint="default"/>
      </w:rPr>
    </w:lvl>
    <w:lvl w:ilvl="8" w:tplc="04090005" w:tentative="1">
      <w:start w:val="1"/>
      <w:numFmt w:val="bullet"/>
      <w:lvlText w:val=""/>
      <w:lvlJc w:val="left"/>
      <w:pPr>
        <w:ind w:left="5596" w:hanging="48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F021C0"/>
    <w:multiLevelType w:val="hybridMultilevel"/>
    <w:tmpl w:val="D958806A"/>
    <w:lvl w:ilvl="0" w:tplc="04090001">
      <w:start w:val="1"/>
      <w:numFmt w:val="bullet"/>
      <w:lvlText w:val=""/>
      <w:lvlJc w:val="left"/>
      <w:pPr>
        <w:ind w:left="1440" w:hanging="480"/>
      </w:pPr>
      <w:rPr>
        <w:rFonts w:ascii="Wingdings" w:hAnsi="Wingdings" w:hint="default"/>
      </w:rPr>
    </w:lvl>
    <w:lvl w:ilvl="1" w:tplc="04090003">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6"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E1A7B60"/>
    <w:multiLevelType w:val="hybridMultilevel"/>
    <w:tmpl w:val="DFFEC7F8"/>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1"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4562FF4"/>
    <w:multiLevelType w:val="hybridMultilevel"/>
    <w:tmpl w:val="B0228A4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80D2E44"/>
    <w:multiLevelType w:val="hybridMultilevel"/>
    <w:tmpl w:val="43F6C46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1017E41"/>
    <w:multiLevelType w:val="hybridMultilevel"/>
    <w:tmpl w:val="6906A132"/>
    <w:lvl w:ilvl="0" w:tplc="04090001">
      <w:start w:val="1"/>
      <w:numFmt w:val="bullet"/>
      <w:lvlText w:val=""/>
      <w:lvlJc w:val="left"/>
      <w:pPr>
        <w:ind w:left="1789" w:hanging="480"/>
      </w:pPr>
      <w:rPr>
        <w:rFonts w:ascii="Wingdings" w:hAnsi="Wingdings" w:hint="default"/>
      </w:rPr>
    </w:lvl>
    <w:lvl w:ilvl="1" w:tplc="04090003" w:tentative="1">
      <w:start w:val="1"/>
      <w:numFmt w:val="bullet"/>
      <w:lvlText w:val=""/>
      <w:lvlJc w:val="left"/>
      <w:pPr>
        <w:ind w:left="2269" w:hanging="480"/>
      </w:pPr>
      <w:rPr>
        <w:rFonts w:ascii="Wingdings" w:hAnsi="Wingdings" w:hint="default"/>
      </w:rPr>
    </w:lvl>
    <w:lvl w:ilvl="2" w:tplc="04090005" w:tentative="1">
      <w:start w:val="1"/>
      <w:numFmt w:val="bullet"/>
      <w:lvlText w:val=""/>
      <w:lvlJc w:val="left"/>
      <w:pPr>
        <w:ind w:left="2749" w:hanging="480"/>
      </w:pPr>
      <w:rPr>
        <w:rFonts w:ascii="Wingdings" w:hAnsi="Wingdings" w:hint="default"/>
      </w:rPr>
    </w:lvl>
    <w:lvl w:ilvl="3" w:tplc="04090001" w:tentative="1">
      <w:start w:val="1"/>
      <w:numFmt w:val="bullet"/>
      <w:lvlText w:val=""/>
      <w:lvlJc w:val="left"/>
      <w:pPr>
        <w:ind w:left="3229" w:hanging="480"/>
      </w:pPr>
      <w:rPr>
        <w:rFonts w:ascii="Wingdings" w:hAnsi="Wingdings" w:hint="default"/>
      </w:rPr>
    </w:lvl>
    <w:lvl w:ilvl="4" w:tplc="04090003" w:tentative="1">
      <w:start w:val="1"/>
      <w:numFmt w:val="bullet"/>
      <w:lvlText w:val=""/>
      <w:lvlJc w:val="left"/>
      <w:pPr>
        <w:ind w:left="3709" w:hanging="480"/>
      </w:pPr>
      <w:rPr>
        <w:rFonts w:ascii="Wingdings" w:hAnsi="Wingdings" w:hint="default"/>
      </w:rPr>
    </w:lvl>
    <w:lvl w:ilvl="5" w:tplc="04090005" w:tentative="1">
      <w:start w:val="1"/>
      <w:numFmt w:val="bullet"/>
      <w:lvlText w:val=""/>
      <w:lvlJc w:val="left"/>
      <w:pPr>
        <w:ind w:left="4189" w:hanging="480"/>
      </w:pPr>
      <w:rPr>
        <w:rFonts w:ascii="Wingdings" w:hAnsi="Wingdings" w:hint="default"/>
      </w:rPr>
    </w:lvl>
    <w:lvl w:ilvl="6" w:tplc="04090001" w:tentative="1">
      <w:start w:val="1"/>
      <w:numFmt w:val="bullet"/>
      <w:lvlText w:val=""/>
      <w:lvlJc w:val="left"/>
      <w:pPr>
        <w:ind w:left="4669" w:hanging="480"/>
      </w:pPr>
      <w:rPr>
        <w:rFonts w:ascii="Wingdings" w:hAnsi="Wingdings" w:hint="default"/>
      </w:rPr>
    </w:lvl>
    <w:lvl w:ilvl="7" w:tplc="04090003" w:tentative="1">
      <w:start w:val="1"/>
      <w:numFmt w:val="bullet"/>
      <w:lvlText w:val=""/>
      <w:lvlJc w:val="left"/>
      <w:pPr>
        <w:ind w:left="5149" w:hanging="480"/>
      </w:pPr>
      <w:rPr>
        <w:rFonts w:ascii="Wingdings" w:hAnsi="Wingdings" w:hint="default"/>
      </w:rPr>
    </w:lvl>
    <w:lvl w:ilvl="8" w:tplc="04090005" w:tentative="1">
      <w:start w:val="1"/>
      <w:numFmt w:val="bullet"/>
      <w:lvlText w:val=""/>
      <w:lvlJc w:val="left"/>
      <w:pPr>
        <w:ind w:left="5629" w:hanging="48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523ADF"/>
    <w:multiLevelType w:val="hybridMultilevel"/>
    <w:tmpl w:val="8E6067A8"/>
    <w:lvl w:ilvl="0" w:tplc="04090001">
      <w:start w:val="1"/>
      <w:numFmt w:val="bullet"/>
      <w:lvlText w:val=""/>
      <w:lvlJc w:val="left"/>
      <w:pPr>
        <w:ind w:left="1920" w:hanging="480"/>
      </w:pPr>
      <w:rPr>
        <w:rFonts w:ascii="Wingdings" w:hAnsi="Wingdings" w:hint="default"/>
      </w:rPr>
    </w:lvl>
    <w:lvl w:ilvl="1" w:tplc="04090003">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2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A822092"/>
    <w:multiLevelType w:val="hybridMultilevel"/>
    <w:tmpl w:val="65C4687E"/>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D3B18BC"/>
    <w:multiLevelType w:val="hybridMultilevel"/>
    <w:tmpl w:val="2AAA3A46"/>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2"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2AC52FB"/>
    <w:multiLevelType w:val="hybridMultilevel"/>
    <w:tmpl w:val="2C32D5CA"/>
    <w:lvl w:ilvl="0" w:tplc="04090001">
      <w:start w:val="1"/>
      <w:numFmt w:val="bullet"/>
      <w:lvlText w:val=""/>
      <w:lvlJc w:val="left"/>
      <w:pPr>
        <w:ind w:left="1784" w:hanging="480"/>
      </w:pPr>
      <w:rPr>
        <w:rFonts w:ascii="Wingdings" w:hAnsi="Wingdings" w:hint="default"/>
      </w:rPr>
    </w:lvl>
    <w:lvl w:ilvl="1" w:tplc="04090003">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34"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BB911DB"/>
    <w:multiLevelType w:val="hybridMultilevel"/>
    <w:tmpl w:val="660EB8F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7"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9"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4AA165B"/>
    <w:multiLevelType w:val="multilevel"/>
    <w:tmpl w:val="402C25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CBA5F90"/>
    <w:multiLevelType w:val="hybridMultilevel"/>
    <w:tmpl w:val="BAACD370"/>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44"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25"/>
  </w:num>
  <w:num w:numId="3">
    <w:abstractNumId w:val="4"/>
  </w:num>
  <w:num w:numId="4">
    <w:abstractNumId w:val="27"/>
  </w:num>
  <w:num w:numId="5">
    <w:abstractNumId w:val="49"/>
  </w:num>
  <w:num w:numId="6">
    <w:abstractNumId w:val="29"/>
  </w:num>
  <w:num w:numId="7">
    <w:abstractNumId w:val="48"/>
  </w:num>
  <w:num w:numId="8">
    <w:abstractNumId w:val="21"/>
  </w:num>
  <w:num w:numId="9">
    <w:abstractNumId w:val="3"/>
  </w:num>
  <w:num w:numId="10">
    <w:abstractNumId w:val="0"/>
  </w:num>
  <w:num w:numId="11">
    <w:abstractNumId w:val="46"/>
  </w:num>
  <w:num w:numId="12">
    <w:abstractNumId w:val="36"/>
  </w:num>
  <w:num w:numId="13">
    <w:abstractNumId w:val="23"/>
  </w:num>
  <w:num w:numId="14">
    <w:abstractNumId w:val="24"/>
  </w:num>
  <w:num w:numId="15">
    <w:abstractNumId w:val="20"/>
  </w:num>
  <w:num w:numId="16">
    <w:abstractNumId w:val="19"/>
  </w:num>
  <w:num w:numId="17">
    <w:abstractNumId w:val="15"/>
  </w:num>
  <w:num w:numId="18">
    <w:abstractNumId w:val="16"/>
  </w:num>
  <w:num w:numId="19">
    <w:abstractNumId w:val="41"/>
  </w:num>
  <w:num w:numId="20">
    <w:abstractNumId w:val="34"/>
  </w:num>
  <w:num w:numId="21">
    <w:abstractNumId w:val="45"/>
  </w:num>
  <w:num w:numId="22">
    <w:abstractNumId w:val="42"/>
  </w:num>
  <w:num w:numId="23">
    <w:abstractNumId w:val="14"/>
  </w:num>
  <w:num w:numId="24">
    <w:abstractNumId w:val="1"/>
  </w:num>
  <w:num w:numId="25">
    <w:abstractNumId w:val="47"/>
  </w:num>
  <w:num w:numId="26">
    <w:abstractNumId w:val="2"/>
  </w:num>
  <w:num w:numId="27">
    <w:abstractNumId w:val="10"/>
  </w:num>
  <w:num w:numId="28">
    <w:abstractNumId w:val="40"/>
  </w:num>
  <w:num w:numId="29">
    <w:abstractNumId w:val="30"/>
  </w:num>
  <w:num w:numId="30">
    <w:abstractNumId w:val="5"/>
  </w:num>
  <w:num w:numId="31">
    <w:abstractNumId w:val="31"/>
  </w:num>
  <w:num w:numId="32">
    <w:abstractNumId w:val="7"/>
  </w:num>
  <w:num w:numId="33">
    <w:abstractNumId w:val="33"/>
  </w:num>
  <w:num w:numId="34">
    <w:abstractNumId w:val="44"/>
  </w:num>
  <w:num w:numId="35">
    <w:abstractNumId w:val="18"/>
  </w:num>
  <w:num w:numId="36">
    <w:abstractNumId w:val="8"/>
  </w:num>
  <w:num w:numId="37">
    <w:abstractNumId w:val="38"/>
  </w:num>
  <w:num w:numId="38">
    <w:abstractNumId w:val="37"/>
  </w:num>
  <w:num w:numId="39">
    <w:abstractNumId w:val="12"/>
  </w:num>
  <w:num w:numId="40">
    <w:abstractNumId w:val="22"/>
  </w:num>
  <w:num w:numId="41">
    <w:abstractNumId w:val="13"/>
  </w:num>
  <w:num w:numId="42">
    <w:abstractNumId w:val="6"/>
  </w:num>
  <w:num w:numId="43">
    <w:abstractNumId w:val="17"/>
  </w:num>
  <w:num w:numId="44">
    <w:abstractNumId w:val="35"/>
  </w:num>
  <w:num w:numId="45">
    <w:abstractNumId w:val="26"/>
  </w:num>
  <w:num w:numId="46">
    <w:abstractNumId w:val="28"/>
  </w:num>
  <w:num w:numId="47">
    <w:abstractNumId w:val="39"/>
  </w:num>
  <w:num w:numId="48">
    <w:abstractNumId w:val="11"/>
  </w:num>
  <w:num w:numId="49">
    <w:abstractNumId w:val="32"/>
  </w:num>
  <w:num w:numId="50">
    <w:abstractNumId w:val="4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3CF"/>
    <w:rsid w:val="00001813"/>
    <w:rsid w:val="0000219A"/>
    <w:rsid w:val="0000427E"/>
    <w:rsid w:val="00011F0E"/>
    <w:rsid w:val="00012D21"/>
    <w:rsid w:val="0001728D"/>
    <w:rsid w:val="00017517"/>
    <w:rsid w:val="0002226B"/>
    <w:rsid w:val="00022742"/>
    <w:rsid w:val="000247A1"/>
    <w:rsid w:val="000248E1"/>
    <w:rsid w:val="00025CCE"/>
    <w:rsid w:val="00031BA7"/>
    <w:rsid w:val="00032067"/>
    <w:rsid w:val="00034480"/>
    <w:rsid w:val="0003579A"/>
    <w:rsid w:val="00036712"/>
    <w:rsid w:val="00037AB8"/>
    <w:rsid w:val="00040BBD"/>
    <w:rsid w:val="0004268A"/>
    <w:rsid w:val="00043B1C"/>
    <w:rsid w:val="000444B6"/>
    <w:rsid w:val="0004631F"/>
    <w:rsid w:val="00050989"/>
    <w:rsid w:val="00051306"/>
    <w:rsid w:val="000530DC"/>
    <w:rsid w:val="000544AC"/>
    <w:rsid w:val="00054F82"/>
    <w:rsid w:val="000677BB"/>
    <w:rsid w:val="0007015D"/>
    <w:rsid w:val="00074733"/>
    <w:rsid w:val="0007543D"/>
    <w:rsid w:val="0007649B"/>
    <w:rsid w:val="00076999"/>
    <w:rsid w:val="00077BFF"/>
    <w:rsid w:val="00083915"/>
    <w:rsid w:val="00084A01"/>
    <w:rsid w:val="00085BEF"/>
    <w:rsid w:val="00087989"/>
    <w:rsid w:val="000909A2"/>
    <w:rsid w:val="00093BE6"/>
    <w:rsid w:val="0009502F"/>
    <w:rsid w:val="000977D1"/>
    <w:rsid w:val="000A1D39"/>
    <w:rsid w:val="000A3808"/>
    <w:rsid w:val="000A4E92"/>
    <w:rsid w:val="000A7768"/>
    <w:rsid w:val="000B7FFA"/>
    <w:rsid w:val="000C10A3"/>
    <w:rsid w:val="000C26D9"/>
    <w:rsid w:val="000C3F13"/>
    <w:rsid w:val="000C6DC6"/>
    <w:rsid w:val="000C73B1"/>
    <w:rsid w:val="000D05D3"/>
    <w:rsid w:val="000E0C01"/>
    <w:rsid w:val="000E1294"/>
    <w:rsid w:val="000E7D18"/>
    <w:rsid w:val="000F0A68"/>
    <w:rsid w:val="000F0FD5"/>
    <w:rsid w:val="000F5204"/>
    <w:rsid w:val="000F5FF3"/>
    <w:rsid w:val="000F719C"/>
    <w:rsid w:val="00100300"/>
    <w:rsid w:val="001034DA"/>
    <w:rsid w:val="001054D5"/>
    <w:rsid w:val="00105F53"/>
    <w:rsid w:val="0010797F"/>
    <w:rsid w:val="00107AA3"/>
    <w:rsid w:val="00107CAB"/>
    <w:rsid w:val="001210A4"/>
    <w:rsid w:val="00124DA2"/>
    <w:rsid w:val="001267DF"/>
    <w:rsid w:val="00131A55"/>
    <w:rsid w:val="00134223"/>
    <w:rsid w:val="00134C2D"/>
    <w:rsid w:val="0013658A"/>
    <w:rsid w:val="001378FD"/>
    <w:rsid w:val="0014263C"/>
    <w:rsid w:val="0014324A"/>
    <w:rsid w:val="00143DE7"/>
    <w:rsid w:val="0014452B"/>
    <w:rsid w:val="00146DA5"/>
    <w:rsid w:val="00146F85"/>
    <w:rsid w:val="001520DA"/>
    <w:rsid w:val="001542B6"/>
    <w:rsid w:val="00154A36"/>
    <w:rsid w:val="00155E7B"/>
    <w:rsid w:val="0016055B"/>
    <w:rsid w:val="0016157C"/>
    <w:rsid w:val="001623E1"/>
    <w:rsid w:val="001662C8"/>
    <w:rsid w:val="00170FB0"/>
    <w:rsid w:val="00172BC1"/>
    <w:rsid w:val="0017397D"/>
    <w:rsid w:val="00176379"/>
    <w:rsid w:val="0017714F"/>
    <w:rsid w:val="00180B60"/>
    <w:rsid w:val="00180F8F"/>
    <w:rsid w:val="0018381C"/>
    <w:rsid w:val="00183DA0"/>
    <w:rsid w:val="00186174"/>
    <w:rsid w:val="00190C63"/>
    <w:rsid w:val="001923D3"/>
    <w:rsid w:val="00193564"/>
    <w:rsid w:val="00193F65"/>
    <w:rsid w:val="001A23EB"/>
    <w:rsid w:val="001A40C3"/>
    <w:rsid w:val="001A5961"/>
    <w:rsid w:val="001A65D9"/>
    <w:rsid w:val="001A7775"/>
    <w:rsid w:val="001B000D"/>
    <w:rsid w:val="001B1C1A"/>
    <w:rsid w:val="001B3363"/>
    <w:rsid w:val="001C1C11"/>
    <w:rsid w:val="001C24FF"/>
    <w:rsid w:val="001C3C90"/>
    <w:rsid w:val="001C442C"/>
    <w:rsid w:val="001C4976"/>
    <w:rsid w:val="001C734A"/>
    <w:rsid w:val="001C79AF"/>
    <w:rsid w:val="001C7E68"/>
    <w:rsid w:val="001D0E83"/>
    <w:rsid w:val="001D28DF"/>
    <w:rsid w:val="001E6E00"/>
    <w:rsid w:val="001F2B71"/>
    <w:rsid w:val="001F7232"/>
    <w:rsid w:val="001F7880"/>
    <w:rsid w:val="002026D9"/>
    <w:rsid w:val="00204612"/>
    <w:rsid w:val="00210385"/>
    <w:rsid w:val="002103AD"/>
    <w:rsid w:val="00214CCD"/>
    <w:rsid w:val="00217CF6"/>
    <w:rsid w:val="002209F6"/>
    <w:rsid w:val="00221B24"/>
    <w:rsid w:val="00223275"/>
    <w:rsid w:val="00227AFB"/>
    <w:rsid w:val="002317A4"/>
    <w:rsid w:val="00231ACE"/>
    <w:rsid w:val="00232F37"/>
    <w:rsid w:val="0023774B"/>
    <w:rsid w:val="00241D40"/>
    <w:rsid w:val="00242D52"/>
    <w:rsid w:val="00242EC9"/>
    <w:rsid w:val="0024362B"/>
    <w:rsid w:val="002504B2"/>
    <w:rsid w:val="00251DC4"/>
    <w:rsid w:val="002528D0"/>
    <w:rsid w:val="00253D28"/>
    <w:rsid w:val="00262B28"/>
    <w:rsid w:val="00262DB9"/>
    <w:rsid w:val="00265BC2"/>
    <w:rsid w:val="0026631B"/>
    <w:rsid w:val="002665FA"/>
    <w:rsid w:val="00266736"/>
    <w:rsid w:val="00266DBA"/>
    <w:rsid w:val="00276AA2"/>
    <w:rsid w:val="002804C2"/>
    <w:rsid w:val="002829CC"/>
    <w:rsid w:val="00283E1C"/>
    <w:rsid w:val="00292B77"/>
    <w:rsid w:val="00292FF3"/>
    <w:rsid w:val="0029369F"/>
    <w:rsid w:val="002958AA"/>
    <w:rsid w:val="002A0462"/>
    <w:rsid w:val="002B0572"/>
    <w:rsid w:val="002B3F45"/>
    <w:rsid w:val="002B743A"/>
    <w:rsid w:val="002B75E1"/>
    <w:rsid w:val="002C1095"/>
    <w:rsid w:val="002C12E2"/>
    <w:rsid w:val="002C18B8"/>
    <w:rsid w:val="002C3DB7"/>
    <w:rsid w:val="002C6E7F"/>
    <w:rsid w:val="002D34A1"/>
    <w:rsid w:val="002D5B9F"/>
    <w:rsid w:val="002D656F"/>
    <w:rsid w:val="002E13AA"/>
    <w:rsid w:val="002E19FD"/>
    <w:rsid w:val="002E2E8A"/>
    <w:rsid w:val="002E61A9"/>
    <w:rsid w:val="002F3698"/>
    <w:rsid w:val="002F4B52"/>
    <w:rsid w:val="002F6FA2"/>
    <w:rsid w:val="00301BF8"/>
    <w:rsid w:val="00302987"/>
    <w:rsid w:val="003048CB"/>
    <w:rsid w:val="003058EB"/>
    <w:rsid w:val="003100DD"/>
    <w:rsid w:val="00310270"/>
    <w:rsid w:val="00310FB2"/>
    <w:rsid w:val="00312B1C"/>
    <w:rsid w:val="00312C9B"/>
    <w:rsid w:val="00313146"/>
    <w:rsid w:val="00314BA6"/>
    <w:rsid w:val="00316D76"/>
    <w:rsid w:val="00317F2D"/>
    <w:rsid w:val="003231B8"/>
    <w:rsid w:val="003234F5"/>
    <w:rsid w:val="00324153"/>
    <w:rsid w:val="00325D9C"/>
    <w:rsid w:val="00326A3B"/>
    <w:rsid w:val="00327264"/>
    <w:rsid w:val="00332039"/>
    <w:rsid w:val="00333A54"/>
    <w:rsid w:val="003348E7"/>
    <w:rsid w:val="00335DC5"/>
    <w:rsid w:val="003422F4"/>
    <w:rsid w:val="00343606"/>
    <w:rsid w:val="00344049"/>
    <w:rsid w:val="00352CEC"/>
    <w:rsid w:val="00354606"/>
    <w:rsid w:val="0035664C"/>
    <w:rsid w:val="00356C41"/>
    <w:rsid w:val="00356E0A"/>
    <w:rsid w:val="00357883"/>
    <w:rsid w:val="003613F7"/>
    <w:rsid w:val="00365BA2"/>
    <w:rsid w:val="00365F22"/>
    <w:rsid w:val="00370361"/>
    <w:rsid w:val="0037327F"/>
    <w:rsid w:val="00373E0A"/>
    <w:rsid w:val="00375541"/>
    <w:rsid w:val="003764B3"/>
    <w:rsid w:val="00377E8D"/>
    <w:rsid w:val="00381F7D"/>
    <w:rsid w:val="003842F3"/>
    <w:rsid w:val="0038553E"/>
    <w:rsid w:val="00385E6F"/>
    <w:rsid w:val="0038619C"/>
    <w:rsid w:val="00386375"/>
    <w:rsid w:val="00387D81"/>
    <w:rsid w:val="00390A5E"/>
    <w:rsid w:val="00392602"/>
    <w:rsid w:val="003930F0"/>
    <w:rsid w:val="00393616"/>
    <w:rsid w:val="00397C52"/>
    <w:rsid w:val="003A1A12"/>
    <w:rsid w:val="003A49B5"/>
    <w:rsid w:val="003A6ACF"/>
    <w:rsid w:val="003B0BF3"/>
    <w:rsid w:val="003B1418"/>
    <w:rsid w:val="003B400D"/>
    <w:rsid w:val="003C2A43"/>
    <w:rsid w:val="003C423F"/>
    <w:rsid w:val="003C68CA"/>
    <w:rsid w:val="003C717E"/>
    <w:rsid w:val="003D1380"/>
    <w:rsid w:val="003D24A4"/>
    <w:rsid w:val="003D2B85"/>
    <w:rsid w:val="003D5800"/>
    <w:rsid w:val="003D6098"/>
    <w:rsid w:val="003D6344"/>
    <w:rsid w:val="003D7831"/>
    <w:rsid w:val="003E0189"/>
    <w:rsid w:val="003E44A4"/>
    <w:rsid w:val="003E4623"/>
    <w:rsid w:val="003E493C"/>
    <w:rsid w:val="003E68CC"/>
    <w:rsid w:val="003F04AF"/>
    <w:rsid w:val="0040067F"/>
    <w:rsid w:val="00404400"/>
    <w:rsid w:val="00407077"/>
    <w:rsid w:val="00407168"/>
    <w:rsid w:val="004077C6"/>
    <w:rsid w:val="004128C3"/>
    <w:rsid w:val="0041469B"/>
    <w:rsid w:val="00415A4E"/>
    <w:rsid w:val="0041797B"/>
    <w:rsid w:val="00417F06"/>
    <w:rsid w:val="00417FC5"/>
    <w:rsid w:val="0042005B"/>
    <w:rsid w:val="00421BB7"/>
    <w:rsid w:val="00422BAF"/>
    <w:rsid w:val="00423885"/>
    <w:rsid w:val="00424C39"/>
    <w:rsid w:val="00426909"/>
    <w:rsid w:val="00431BC9"/>
    <w:rsid w:val="0043384C"/>
    <w:rsid w:val="004338E9"/>
    <w:rsid w:val="00433A7D"/>
    <w:rsid w:val="00434B1D"/>
    <w:rsid w:val="00436BED"/>
    <w:rsid w:val="00437407"/>
    <w:rsid w:val="00440700"/>
    <w:rsid w:val="00441F52"/>
    <w:rsid w:val="004425EA"/>
    <w:rsid w:val="00447EBB"/>
    <w:rsid w:val="00450957"/>
    <w:rsid w:val="004523D9"/>
    <w:rsid w:val="0045300D"/>
    <w:rsid w:val="0045633A"/>
    <w:rsid w:val="00457138"/>
    <w:rsid w:val="00461771"/>
    <w:rsid w:val="00462E97"/>
    <w:rsid w:val="00464155"/>
    <w:rsid w:val="00465E48"/>
    <w:rsid w:val="00466E95"/>
    <w:rsid w:val="00470E11"/>
    <w:rsid w:val="00472783"/>
    <w:rsid w:val="0047348E"/>
    <w:rsid w:val="00475CCB"/>
    <w:rsid w:val="00476D23"/>
    <w:rsid w:val="00477337"/>
    <w:rsid w:val="004804D0"/>
    <w:rsid w:val="00480868"/>
    <w:rsid w:val="004812CC"/>
    <w:rsid w:val="004817C0"/>
    <w:rsid w:val="00483C12"/>
    <w:rsid w:val="004841EC"/>
    <w:rsid w:val="00486BCB"/>
    <w:rsid w:val="0049187D"/>
    <w:rsid w:val="00492A83"/>
    <w:rsid w:val="004948C5"/>
    <w:rsid w:val="004957BD"/>
    <w:rsid w:val="00495952"/>
    <w:rsid w:val="004A1BD6"/>
    <w:rsid w:val="004A6002"/>
    <w:rsid w:val="004B1E02"/>
    <w:rsid w:val="004B39D4"/>
    <w:rsid w:val="004B4D96"/>
    <w:rsid w:val="004B6ACB"/>
    <w:rsid w:val="004C0922"/>
    <w:rsid w:val="004C49FC"/>
    <w:rsid w:val="004C5255"/>
    <w:rsid w:val="004C6D11"/>
    <w:rsid w:val="004D04C6"/>
    <w:rsid w:val="004D45D1"/>
    <w:rsid w:val="004E0819"/>
    <w:rsid w:val="004E0B5F"/>
    <w:rsid w:val="004E4293"/>
    <w:rsid w:val="004E7DF7"/>
    <w:rsid w:val="004F10A2"/>
    <w:rsid w:val="004F1ECD"/>
    <w:rsid w:val="004F21AE"/>
    <w:rsid w:val="004F29BA"/>
    <w:rsid w:val="004F6010"/>
    <w:rsid w:val="004F69A7"/>
    <w:rsid w:val="00501279"/>
    <w:rsid w:val="00501C73"/>
    <w:rsid w:val="00503838"/>
    <w:rsid w:val="005068C5"/>
    <w:rsid w:val="00511279"/>
    <w:rsid w:val="0051485D"/>
    <w:rsid w:val="00517500"/>
    <w:rsid w:val="00521B8C"/>
    <w:rsid w:val="00523EEC"/>
    <w:rsid w:val="005243C2"/>
    <w:rsid w:val="00533F25"/>
    <w:rsid w:val="005340E3"/>
    <w:rsid w:val="0053588E"/>
    <w:rsid w:val="00536869"/>
    <w:rsid w:val="00537064"/>
    <w:rsid w:val="00540F9A"/>
    <w:rsid w:val="00541A67"/>
    <w:rsid w:val="0054264C"/>
    <w:rsid w:val="005437E4"/>
    <w:rsid w:val="00543AF6"/>
    <w:rsid w:val="005456C1"/>
    <w:rsid w:val="00546228"/>
    <w:rsid w:val="00550FB8"/>
    <w:rsid w:val="0055350B"/>
    <w:rsid w:val="00554751"/>
    <w:rsid w:val="005606B4"/>
    <w:rsid w:val="00560ED6"/>
    <w:rsid w:val="00563583"/>
    <w:rsid w:val="00563A78"/>
    <w:rsid w:val="005641B8"/>
    <w:rsid w:val="00564458"/>
    <w:rsid w:val="00564A44"/>
    <w:rsid w:val="005668CA"/>
    <w:rsid w:val="00566A75"/>
    <w:rsid w:val="00571EC0"/>
    <w:rsid w:val="00572BB6"/>
    <w:rsid w:val="00575248"/>
    <w:rsid w:val="00576416"/>
    <w:rsid w:val="005767C2"/>
    <w:rsid w:val="00577855"/>
    <w:rsid w:val="00582365"/>
    <w:rsid w:val="00582F48"/>
    <w:rsid w:val="00583359"/>
    <w:rsid w:val="00583366"/>
    <w:rsid w:val="00586148"/>
    <w:rsid w:val="0058726C"/>
    <w:rsid w:val="005876E3"/>
    <w:rsid w:val="005907DB"/>
    <w:rsid w:val="0059141C"/>
    <w:rsid w:val="00592A15"/>
    <w:rsid w:val="00592F0D"/>
    <w:rsid w:val="00594059"/>
    <w:rsid w:val="00594524"/>
    <w:rsid w:val="0059472D"/>
    <w:rsid w:val="00596132"/>
    <w:rsid w:val="00596CC4"/>
    <w:rsid w:val="005A036E"/>
    <w:rsid w:val="005A119F"/>
    <w:rsid w:val="005A433E"/>
    <w:rsid w:val="005B2D5E"/>
    <w:rsid w:val="005B5D71"/>
    <w:rsid w:val="005C1C5C"/>
    <w:rsid w:val="005C1F20"/>
    <w:rsid w:val="005C2577"/>
    <w:rsid w:val="005C270F"/>
    <w:rsid w:val="005D3878"/>
    <w:rsid w:val="005D4CCB"/>
    <w:rsid w:val="005D63A5"/>
    <w:rsid w:val="005E0400"/>
    <w:rsid w:val="005E1EDF"/>
    <w:rsid w:val="005E30CF"/>
    <w:rsid w:val="005E3D09"/>
    <w:rsid w:val="005F0530"/>
    <w:rsid w:val="005F1977"/>
    <w:rsid w:val="005F33BF"/>
    <w:rsid w:val="005F625F"/>
    <w:rsid w:val="005F79DB"/>
    <w:rsid w:val="00600226"/>
    <w:rsid w:val="00604BCB"/>
    <w:rsid w:val="00605D64"/>
    <w:rsid w:val="0060627D"/>
    <w:rsid w:val="006067DD"/>
    <w:rsid w:val="00610B4E"/>
    <w:rsid w:val="00612500"/>
    <w:rsid w:val="00613251"/>
    <w:rsid w:val="00614CFA"/>
    <w:rsid w:val="006213F7"/>
    <w:rsid w:val="00624642"/>
    <w:rsid w:val="00624FC3"/>
    <w:rsid w:val="006321BC"/>
    <w:rsid w:val="00632992"/>
    <w:rsid w:val="00633676"/>
    <w:rsid w:val="0063488C"/>
    <w:rsid w:val="00635457"/>
    <w:rsid w:val="00635B66"/>
    <w:rsid w:val="006413C9"/>
    <w:rsid w:val="0064142E"/>
    <w:rsid w:val="00643DE3"/>
    <w:rsid w:val="0064754C"/>
    <w:rsid w:val="0065072C"/>
    <w:rsid w:val="00650C8B"/>
    <w:rsid w:val="00650E26"/>
    <w:rsid w:val="0065220C"/>
    <w:rsid w:val="00662765"/>
    <w:rsid w:val="00662AF5"/>
    <w:rsid w:val="006638DE"/>
    <w:rsid w:val="00663F16"/>
    <w:rsid w:val="00666735"/>
    <w:rsid w:val="006721BB"/>
    <w:rsid w:val="00674BB6"/>
    <w:rsid w:val="00676EE1"/>
    <w:rsid w:val="00677B1E"/>
    <w:rsid w:val="00680D2C"/>
    <w:rsid w:val="00680EB7"/>
    <w:rsid w:val="00682556"/>
    <w:rsid w:val="00685C11"/>
    <w:rsid w:val="006861F3"/>
    <w:rsid w:val="00687CFC"/>
    <w:rsid w:val="00690D2B"/>
    <w:rsid w:val="00692A8A"/>
    <w:rsid w:val="006956E7"/>
    <w:rsid w:val="0069786B"/>
    <w:rsid w:val="006A010A"/>
    <w:rsid w:val="006A0B0F"/>
    <w:rsid w:val="006A3BD8"/>
    <w:rsid w:val="006A5FD2"/>
    <w:rsid w:val="006A610C"/>
    <w:rsid w:val="006A7B9C"/>
    <w:rsid w:val="006B0A06"/>
    <w:rsid w:val="006B34DB"/>
    <w:rsid w:val="006B38BE"/>
    <w:rsid w:val="006C0333"/>
    <w:rsid w:val="006C282A"/>
    <w:rsid w:val="006C35AD"/>
    <w:rsid w:val="006D498F"/>
    <w:rsid w:val="006E0656"/>
    <w:rsid w:val="006E2F6B"/>
    <w:rsid w:val="006E3094"/>
    <w:rsid w:val="006E585C"/>
    <w:rsid w:val="006E63BF"/>
    <w:rsid w:val="006F2757"/>
    <w:rsid w:val="006F2C15"/>
    <w:rsid w:val="006F325A"/>
    <w:rsid w:val="006F799D"/>
    <w:rsid w:val="007003C0"/>
    <w:rsid w:val="0070581B"/>
    <w:rsid w:val="00711D23"/>
    <w:rsid w:val="00712271"/>
    <w:rsid w:val="00712741"/>
    <w:rsid w:val="00716057"/>
    <w:rsid w:val="007163FE"/>
    <w:rsid w:val="00721D2E"/>
    <w:rsid w:val="00724CED"/>
    <w:rsid w:val="007259AF"/>
    <w:rsid w:val="00727250"/>
    <w:rsid w:val="00727854"/>
    <w:rsid w:val="007279DD"/>
    <w:rsid w:val="00727E89"/>
    <w:rsid w:val="0073629E"/>
    <w:rsid w:val="00736630"/>
    <w:rsid w:val="00736B37"/>
    <w:rsid w:val="00740575"/>
    <w:rsid w:val="0074289F"/>
    <w:rsid w:val="007432A5"/>
    <w:rsid w:val="00751098"/>
    <w:rsid w:val="00754FB0"/>
    <w:rsid w:val="007567A8"/>
    <w:rsid w:val="007616C6"/>
    <w:rsid w:val="00762965"/>
    <w:rsid w:val="0076359F"/>
    <w:rsid w:val="007641A8"/>
    <w:rsid w:val="00764A37"/>
    <w:rsid w:val="00764CB2"/>
    <w:rsid w:val="00766E2E"/>
    <w:rsid w:val="00772FCC"/>
    <w:rsid w:val="00774F6C"/>
    <w:rsid w:val="00775084"/>
    <w:rsid w:val="00775485"/>
    <w:rsid w:val="00775F17"/>
    <w:rsid w:val="0077625E"/>
    <w:rsid w:val="00777C5C"/>
    <w:rsid w:val="00782FF5"/>
    <w:rsid w:val="007831B6"/>
    <w:rsid w:val="007835AD"/>
    <w:rsid w:val="00783ED1"/>
    <w:rsid w:val="00791DA0"/>
    <w:rsid w:val="00792E84"/>
    <w:rsid w:val="0079312C"/>
    <w:rsid w:val="0079361F"/>
    <w:rsid w:val="00796C6B"/>
    <w:rsid w:val="007A33BC"/>
    <w:rsid w:val="007A4F32"/>
    <w:rsid w:val="007A633D"/>
    <w:rsid w:val="007A6A68"/>
    <w:rsid w:val="007A6CDA"/>
    <w:rsid w:val="007A7CFD"/>
    <w:rsid w:val="007B0218"/>
    <w:rsid w:val="007B4DCB"/>
    <w:rsid w:val="007B6707"/>
    <w:rsid w:val="007C478E"/>
    <w:rsid w:val="007C557A"/>
    <w:rsid w:val="007D2BD7"/>
    <w:rsid w:val="007D2E1B"/>
    <w:rsid w:val="007D4D0D"/>
    <w:rsid w:val="007D570F"/>
    <w:rsid w:val="007E0F12"/>
    <w:rsid w:val="007E7324"/>
    <w:rsid w:val="007F7652"/>
    <w:rsid w:val="007F7B88"/>
    <w:rsid w:val="00800506"/>
    <w:rsid w:val="00803BE9"/>
    <w:rsid w:val="00811BE1"/>
    <w:rsid w:val="00811DC9"/>
    <w:rsid w:val="008129F4"/>
    <w:rsid w:val="00816276"/>
    <w:rsid w:val="00823ED5"/>
    <w:rsid w:val="00824BBC"/>
    <w:rsid w:val="00824DC9"/>
    <w:rsid w:val="00827552"/>
    <w:rsid w:val="008303C3"/>
    <w:rsid w:val="00830BF1"/>
    <w:rsid w:val="00831F31"/>
    <w:rsid w:val="00833167"/>
    <w:rsid w:val="0083371A"/>
    <w:rsid w:val="00833A36"/>
    <w:rsid w:val="0083444B"/>
    <w:rsid w:val="00836846"/>
    <w:rsid w:val="00840447"/>
    <w:rsid w:val="008414A2"/>
    <w:rsid w:val="00842128"/>
    <w:rsid w:val="00842906"/>
    <w:rsid w:val="0084308E"/>
    <w:rsid w:val="00844F40"/>
    <w:rsid w:val="00846086"/>
    <w:rsid w:val="008468E3"/>
    <w:rsid w:val="00854452"/>
    <w:rsid w:val="00862EAC"/>
    <w:rsid w:val="008659B9"/>
    <w:rsid w:val="00866A83"/>
    <w:rsid w:val="008702AC"/>
    <w:rsid w:val="00871A8A"/>
    <w:rsid w:val="0087462F"/>
    <w:rsid w:val="00881AF7"/>
    <w:rsid w:val="00893227"/>
    <w:rsid w:val="00893C78"/>
    <w:rsid w:val="00893FAB"/>
    <w:rsid w:val="00895D59"/>
    <w:rsid w:val="008968B4"/>
    <w:rsid w:val="00897923"/>
    <w:rsid w:val="008A0220"/>
    <w:rsid w:val="008A219B"/>
    <w:rsid w:val="008A3866"/>
    <w:rsid w:val="008A4CE3"/>
    <w:rsid w:val="008A7BB1"/>
    <w:rsid w:val="008B1AEA"/>
    <w:rsid w:val="008B1C30"/>
    <w:rsid w:val="008B2B61"/>
    <w:rsid w:val="008B6ED6"/>
    <w:rsid w:val="008C019B"/>
    <w:rsid w:val="008C1ED4"/>
    <w:rsid w:val="008C2F03"/>
    <w:rsid w:val="008C3126"/>
    <w:rsid w:val="008C62BB"/>
    <w:rsid w:val="008C6F73"/>
    <w:rsid w:val="008D37E6"/>
    <w:rsid w:val="008D6004"/>
    <w:rsid w:val="008D60F9"/>
    <w:rsid w:val="008D6876"/>
    <w:rsid w:val="008E3B67"/>
    <w:rsid w:val="008E503C"/>
    <w:rsid w:val="008F405F"/>
    <w:rsid w:val="008F4A88"/>
    <w:rsid w:val="008F5935"/>
    <w:rsid w:val="00900AF1"/>
    <w:rsid w:val="00901AB1"/>
    <w:rsid w:val="00901B2C"/>
    <w:rsid w:val="00906AD4"/>
    <w:rsid w:val="00920F14"/>
    <w:rsid w:val="00922EC8"/>
    <w:rsid w:val="00932A76"/>
    <w:rsid w:val="0093637F"/>
    <w:rsid w:val="00937048"/>
    <w:rsid w:val="009419A5"/>
    <w:rsid w:val="00944AE9"/>
    <w:rsid w:val="00952123"/>
    <w:rsid w:val="00955C49"/>
    <w:rsid w:val="009560EE"/>
    <w:rsid w:val="0095711B"/>
    <w:rsid w:val="0095751E"/>
    <w:rsid w:val="009603D4"/>
    <w:rsid w:val="00960D67"/>
    <w:rsid w:val="00960F73"/>
    <w:rsid w:val="0097193E"/>
    <w:rsid w:val="009765AB"/>
    <w:rsid w:val="00977862"/>
    <w:rsid w:val="0098293C"/>
    <w:rsid w:val="00985936"/>
    <w:rsid w:val="009861B8"/>
    <w:rsid w:val="00987E93"/>
    <w:rsid w:val="00991A6F"/>
    <w:rsid w:val="0099286C"/>
    <w:rsid w:val="00994995"/>
    <w:rsid w:val="00995F95"/>
    <w:rsid w:val="009A1C2D"/>
    <w:rsid w:val="009A21A3"/>
    <w:rsid w:val="009A27C8"/>
    <w:rsid w:val="009A298E"/>
    <w:rsid w:val="009A57B6"/>
    <w:rsid w:val="009B592D"/>
    <w:rsid w:val="009B657B"/>
    <w:rsid w:val="009C2E41"/>
    <w:rsid w:val="009C4887"/>
    <w:rsid w:val="009C4D7C"/>
    <w:rsid w:val="009C52B2"/>
    <w:rsid w:val="009D1A39"/>
    <w:rsid w:val="009D2AC4"/>
    <w:rsid w:val="009D2B3D"/>
    <w:rsid w:val="009D2E23"/>
    <w:rsid w:val="009D7917"/>
    <w:rsid w:val="009E09B4"/>
    <w:rsid w:val="009E7A7B"/>
    <w:rsid w:val="009F383D"/>
    <w:rsid w:val="009F392C"/>
    <w:rsid w:val="00A01A69"/>
    <w:rsid w:val="00A02A09"/>
    <w:rsid w:val="00A02C42"/>
    <w:rsid w:val="00A031D1"/>
    <w:rsid w:val="00A0418A"/>
    <w:rsid w:val="00A05B72"/>
    <w:rsid w:val="00A0625E"/>
    <w:rsid w:val="00A064E1"/>
    <w:rsid w:val="00A076DA"/>
    <w:rsid w:val="00A07F3D"/>
    <w:rsid w:val="00A30985"/>
    <w:rsid w:val="00A35F1A"/>
    <w:rsid w:val="00A379CB"/>
    <w:rsid w:val="00A412F7"/>
    <w:rsid w:val="00A42E4A"/>
    <w:rsid w:val="00A43DB0"/>
    <w:rsid w:val="00A444D7"/>
    <w:rsid w:val="00A44EBD"/>
    <w:rsid w:val="00A4594A"/>
    <w:rsid w:val="00A50069"/>
    <w:rsid w:val="00A51577"/>
    <w:rsid w:val="00A51A1D"/>
    <w:rsid w:val="00A52215"/>
    <w:rsid w:val="00A53E2A"/>
    <w:rsid w:val="00A5550D"/>
    <w:rsid w:val="00A60003"/>
    <w:rsid w:val="00A60DAB"/>
    <w:rsid w:val="00A61192"/>
    <w:rsid w:val="00A6299E"/>
    <w:rsid w:val="00A63A6F"/>
    <w:rsid w:val="00A6436E"/>
    <w:rsid w:val="00A6543E"/>
    <w:rsid w:val="00A66486"/>
    <w:rsid w:val="00A67315"/>
    <w:rsid w:val="00A72787"/>
    <w:rsid w:val="00A73D0F"/>
    <w:rsid w:val="00A73E1D"/>
    <w:rsid w:val="00A7456C"/>
    <w:rsid w:val="00A74FA2"/>
    <w:rsid w:val="00A81C02"/>
    <w:rsid w:val="00A86124"/>
    <w:rsid w:val="00A870BD"/>
    <w:rsid w:val="00A9222F"/>
    <w:rsid w:val="00A9295C"/>
    <w:rsid w:val="00A938F4"/>
    <w:rsid w:val="00A93D9A"/>
    <w:rsid w:val="00AA4E55"/>
    <w:rsid w:val="00AA6995"/>
    <w:rsid w:val="00AA7579"/>
    <w:rsid w:val="00AB3A64"/>
    <w:rsid w:val="00AB477C"/>
    <w:rsid w:val="00AB50A6"/>
    <w:rsid w:val="00AC0517"/>
    <w:rsid w:val="00AC1079"/>
    <w:rsid w:val="00AC23FF"/>
    <w:rsid w:val="00AC4381"/>
    <w:rsid w:val="00AC5891"/>
    <w:rsid w:val="00AC58AA"/>
    <w:rsid w:val="00AD1083"/>
    <w:rsid w:val="00AD14B4"/>
    <w:rsid w:val="00AE2101"/>
    <w:rsid w:val="00AE4E75"/>
    <w:rsid w:val="00AF1267"/>
    <w:rsid w:val="00AF1700"/>
    <w:rsid w:val="00AF2EF8"/>
    <w:rsid w:val="00AF5672"/>
    <w:rsid w:val="00AF57C2"/>
    <w:rsid w:val="00AF5A44"/>
    <w:rsid w:val="00AF6FF0"/>
    <w:rsid w:val="00B003CB"/>
    <w:rsid w:val="00B016D8"/>
    <w:rsid w:val="00B03EF7"/>
    <w:rsid w:val="00B0530B"/>
    <w:rsid w:val="00B106ED"/>
    <w:rsid w:val="00B10C71"/>
    <w:rsid w:val="00B115C7"/>
    <w:rsid w:val="00B2230D"/>
    <w:rsid w:val="00B26309"/>
    <w:rsid w:val="00B26354"/>
    <w:rsid w:val="00B26A9E"/>
    <w:rsid w:val="00B32A8F"/>
    <w:rsid w:val="00B337B6"/>
    <w:rsid w:val="00B35023"/>
    <w:rsid w:val="00B36C72"/>
    <w:rsid w:val="00B41A2F"/>
    <w:rsid w:val="00B44E48"/>
    <w:rsid w:val="00B46975"/>
    <w:rsid w:val="00B507E3"/>
    <w:rsid w:val="00B50C98"/>
    <w:rsid w:val="00B51E98"/>
    <w:rsid w:val="00B557E7"/>
    <w:rsid w:val="00B56CED"/>
    <w:rsid w:val="00B6058F"/>
    <w:rsid w:val="00B62EE7"/>
    <w:rsid w:val="00B637B0"/>
    <w:rsid w:val="00B65A52"/>
    <w:rsid w:val="00B66008"/>
    <w:rsid w:val="00B70092"/>
    <w:rsid w:val="00B70A92"/>
    <w:rsid w:val="00B716D4"/>
    <w:rsid w:val="00B72867"/>
    <w:rsid w:val="00B759F6"/>
    <w:rsid w:val="00B762B0"/>
    <w:rsid w:val="00B76F98"/>
    <w:rsid w:val="00B824F3"/>
    <w:rsid w:val="00B82D1E"/>
    <w:rsid w:val="00B86DBB"/>
    <w:rsid w:val="00B876B2"/>
    <w:rsid w:val="00B9053C"/>
    <w:rsid w:val="00B9113C"/>
    <w:rsid w:val="00B921BC"/>
    <w:rsid w:val="00B94EF3"/>
    <w:rsid w:val="00B95271"/>
    <w:rsid w:val="00B95831"/>
    <w:rsid w:val="00BA01E6"/>
    <w:rsid w:val="00BA197D"/>
    <w:rsid w:val="00BA2F84"/>
    <w:rsid w:val="00BA3A25"/>
    <w:rsid w:val="00BA4240"/>
    <w:rsid w:val="00BA46DD"/>
    <w:rsid w:val="00BA4FDA"/>
    <w:rsid w:val="00BA5927"/>
    <w:rsid w:val="00BA7319"/>
    <w:rsid w:val="00BB03D3"/>
    <w:rsid w:val="00BB1313"/>
    <w:rsid w:val="00BB216C"/>
    <w:rsid w:val="00BB51BE"/>
    <w:rsid w:val="00BC38BE"/>
    <w:rsid w:val="00BC44EC"/>
    <w:rsid w:val="00BC44F3"/>
    <w:rsid w:val="00BC7E72"/>
    <w:rsid w:val="00BD2ABC"/>
    <w:rsid w:val="00BE0A4E"/>
    <w:rsid w:val="00BE1388"/>
    <w:rsid w:val="00BE2058"/>
    <w:rsid w:val="00BE21E8"/>
    <w:rsid w:val="00BE2522"/>
    <w:rsid w:val="00BE3C75"/>
    <w:rsid w:val="00BE7AB3"/>
    <w:rsid w:val="00BF185E"/>
    <w:rsid w:val="00BF3295"/>
    <w:rsid w:val="00BF4C52"/>
    <w:rsid w:val="00BF7D6A"/>
    <w:rsid w:val="00C0783A"/>
    <w:rsid w:val="00C10729"/>
    <w:rsid w:val="00C113BD"/>
    <w:rsid w:val="00C11E4F"/>
    <w:rsid w:val="00C12A30"/>
    <w:rsid w:val="00C137D0"/>
    <w:rsid w:val="00C15CC4"/>
    <w:rsid w:val="00C162DC"/>
    <w:rsid w:val="00C1699E"/>
    <w:rsid w:val="00C1712D"/>
    <w:rsid w:val="00C17F92"/>
    <w:rsid w:val="00C206AB"/>
    <w:rsid w:val="00C216ED"/>
    <w:rsid w:val="00C218C5"/>
    <w:rsid w:val="00C22C55"/>
    <w:rsid w:val="00C2424F"/>
    <w:rsid w:val="00C2748B"/>
    <w:rsid w:val="00C35FDC"/>
    <w:rsid w:val="00C36225"/>
    <w:rsid w:val="00C3633D"/>
    <w:rsid w:val="00C47115"/>
    <w:rsid w:val="00C52684"/>
    <w:rsid w:val="00C551EF"/>
    <w:rsid w:val="00C56106"/>
    <w:rsid w:val="00C60731"/>
    <w:rsid w:val="00C60F02"/>
    <w:rsid w:val="00C62EAE"/>
    <w:rsid w:val="00C64715"/>
    <w:rsid w:val="00C65A5E"/>
    <w:rsid w:val="00C670D5"/>
    <w:rsid w:val="00C7089B"/>
    <w:rsid w:val="00C737BD"/>
    <w:rsid w:val="00C7381B"/>
    <w:rsid w:val="00C74547"/>
    <w:rsid w:val="00C749F5"/>
    <w:rsid w:val="00C767A9"/>
    <w:rsid w:val="00C84956"/>
    <w:rsid w:val="00C84F4E"/>
    <w:rsid w:val="00C852B6"/>
    <w:rsid w:val="00C93268"/>
    <w:rsid w:val="00C96569"/>
    <w:rsid w:val="00C96773"/>
    <w:rsid w:val="00C97B25"/>
    <w:rsid w:val="00CA1A17"/>
    <w:rsid w:val="00CA1D3D"/>
    <w:rsid w:val="00CA393C"/>
    <w:rsid w:val="00CA536C"/>
    <w:rsid w:val="00CA5594"/>
    <w:rsid w:val="00CB5A3D"/>
    <w:rsid w:val="00CB6D6E"/>
    <w:rsid w:val="00CB7A08"/>
    <w:rsid w:val="00CC002C"/>
    <w:rsid w:val="00CC6A60"/>
    <w:rsid w:val="00CC6E3C"/>
    <w:rsid w:val="00CD4CEB"/>
    <w:rsid w:val="00CD540D"/>
    <w:rsid w:val="00CE2667"/>
    <w:rsid w:val="00CE30F0"/>
    <w:rsid w:val="00CE4265"/>
    <w:rsid w:val="00CE6689"/>
    <w:rsid w:val="00CF2979"/>
    <w:rsid w:val="00CF3D8E"/>
    <w:rsid w:val="00CF5E36"/>
    <w:rsid w:val="00D04F64"/>
    <w:rsid w:val="00D05DD8"/>
    <w:rsid w:val="00D061E8"/>
    <w:rsid w:val="00D0785A"/>
    <w:rsid w:val="00D136A2"/>
    <w:rsid w:val="00D21D04"/>
    <w:rsid w:val="00D26411"/>
    <w:rsid w:val="00D26D8F"/>
    <w:rsid w:val="00D3154F"/>
    <w:rsid w:val="00D319E3"/>
    <w:rsid w:val="00D322A0"/>
    <w:rsid w:val="00D43C73"/>
    <w:rsid w:val="00D52C0A"/>
    <w:rsid w:val="00D55A43"/>
    <w:rsid w:val="00D55A79"/>
    <w:rsid w:val="00D57B62"/>
    <w:rsid w:val="00D61496"/>
    <w:rsid w:val="00D62F60"/>
    <w:rsid w:val="00D65F05"/>
    <w:rsid w:val="00D65FD8"/>
    <w:rsid w:val="00D670C6"/>
    <w:rsid w:val="00D71682"/>
    <w:rsid w:val="00D74598"/>
    <w:rsid w:val="00D7511D"/>
    <w:rsid w:val="00D7636E"/>
    <w:rsid w:val="00D76410"/>
    <w:rsid w:val="00D764EF"/>
    <w:rsid w:val="00D765FD"/>
    <w:rsid w:val="00D77016"/>
    <w:rsid w:val="00D80A9B"/>
    <w:rsid w:val="00D80FC5"/>
    <w:rsid w:val="00D81939"/>
    <w:rsid w:val="00D86D70"/>
    <w:rsid w:val="00D87E05"/>
    <w:rsid w:val="00D91D34"/>
    <w:rsid w:val="00D94D7C"/>
    <w:rsid w:val="00D96293"/>
    <w:rsid w:val="00D96367"/>
    <w:rsid w:val="00D96B2B"/>
    <w:rsid w:val="00D96C24"/>
    <w:rsid w:val="00DA000B"/>
    <w:rsid w:val="00DA0705"/>
    <w:rsid w:val="00DA35EF"/>
    <w:rsid w:val="00DA39EC"/>
    <w:rsid w:val="00DA4F2A"/>
    <w:rsid w:val="00DA6A2C"/>
    <w:rsid w:val="00DA6BFD"/>
    <w:rsid w:val="00DB0D72"/>
    <w:rsid w:val="00DB1D8B"/>
    <w:rsid w:val="00DB1EA9"/>
    <w:rsid w:val="00DB29F1"/>
    <w:rsid w:val="00DB517B"/>
    <w:rsid w:val="00DB569A"/>
    <w:rsid w:val="00DC073C"/>
    <w:rsid w:val="00DC1115"/>
    <w:rsid w:val="00DC6ACC"/>
    <w:rsid w:val="00DD2C71"/>
    <w:rsid w:val="00DD382F"/>
    <w:rsid w:val="00DD62DF"/>
    <w:rsid w:val="00DD6490"/>
    <w:rsid w:val="00DD7906"/>
    <w:rsid w:val="00DE50AA"/>
    <w:rsid w:val="00DE57C6"/>
    <w:rsid w:val="00DE7B16"/>
    <w:rsid w:val="00DE7EC0"/>
    <w:rsid w:val="00DF110F"/>
    <w:rsid w:val="00DF1FF8"/>
    <w:rsid w:val="00DF39E2"/>
    <w:rsid w:val="00DF59D5"/>
    <w:rsid w:val="00DF60E2"/>
    <w:rsid w:val="00DF75EF"/>
    <w:rsid w:val="00E0097A"/>
    <w:rsid w:val="00E04CDE"/>
    <w:rsid w:val="00E06ABF"/>
    <w:rsid w:val="00E10047"/>
    <w:rsid w:val="00E114F0"/>
    <w:rsid w:val="00E12F88"/>
    <w:rsid w:val="00E14781"/>
    <w:rsid w:val="00E20E07"/>
    <w:rsid w:val="00E265F9"/>
    <w:rsid w:val="00E30491"/>
    <w:rsid w:val="00E30691"/>
    <w:rsid w:val="00E31486"/>
    <w:rsid w:val="00E31909"/>
    <w:rsid w:val="00E334E7"/>
    <w:rsid w:val="00E3372F"/>
    <w:rsid w:val="00E33B16"/>
    <w:rsid w:val="00E35CF7"/>
    <w:rsid w:val="00E370D4"/>
    <w:rsid w:val="00E37284"/>
    <w:rsid w:val="00E3760D"/>
    <w:rsid w:val="00E37CDF"/>
    <w:rsid w:val="00E40C40"/>
    <w:rsid w:val="00E417D5"/>
    <w:rsid w:val="00E41AD2"/>
    <w:rsid w:val="00E41CBE"/>
    <w:rsid w:val="00E447A7"/>
    <w:rsid w:val="00E44CF3"/>
    <w:rsid w:val="00E4513C"/>
    <w:rsid w:val="00E45CF4"/>
    <w:rsid w:val="00E45EC0"/>
    <w:rsid w:val="00E51734"/>
    <w:rsid w:val="00E569A6"/>
    <w:rsid w:val="00E62C7D"/>
    <w:rsid w:val="00E63810"/>
    <w:rsid w:val="00E64648"/>
    <w:rsid w:val="00E648D2"/>
    <w:rsid w:val="00E67302"/>
    <w:rsid w:val="00E70707"/>
    <w:rsid w:val="00E70AFC"/>
    <w:rsid w:val="00E71239"/>
    <w:rsid w:val="00E7399A"/>
    <w:rsid w:val="00E7727A"/>
    <w:rsid w:val="00E83BED"/>
    <w:rsid w:val="00E843B7"/>
    <w:rsid w:val="00E867AE"/>
    <w:rsid w:val="00E908F7"/>
    <w:rsid w:val="00E912B3"/>
    <w:rsid w:val="00E918B8"/>
    <w:rsid w:val="00E92EF0"/>
    <w:rsid w:val="00E932FE"/>
    <w:rsid w:val="00E9451F"/>
    <w:rsid w:val="00E9559A"/>
    <w:rsid w:val="00EA2A60"/>
    <w:rsid w:val="00EA37A2"/>
    <w:rsid w:val="00EA4A0F"/>
    <w:rsid w:val="00EA50F1"/>
    <w:rsid w:val="00EA53DA"/>
    <w:rsid w:val="00EA6C06"/>
    <w:rsid w:val="00EB649A"/>
    <w:rsid w:val="00EB7E35"/>
    <w:rsid w:val="00EC2D8A"/>
    <w:rsid w:val="00EC4661"/>
    <w:rsid w:val="00EC4B9C"/>
    <w:rsid w:val="00EC6455"/>
    <w:rsid w:val="00EC675C"/>
    <w:rsid w:val="00EC6BAF"/>
    <w:rsid w:val="00EC78C9"/>
    <w:rsid w:val="00ED6131"/>
    <w:rsid w:val="00EE03C4"/>
    <w:rsid w:val="00EE130E"/>
    <w:rsid w:val="00EE14F4"/>
    <w:rsid w:val="00EE4E23"/>
    <w:rsid w:val="00EE72F2"/>
    <w:rsid w:val="00EF208B"/>
    <w:rsid w:val="00EF616F"/>
    <w:rsid w:val="00EF6DA9"/>
    <w:rsid w:val="00F011F4"/>
    <w:rsid w:val="00F05299"/>
    <w:rsid w:val="00F06187"/>
    <w:rsid w:val="00F132FD"/>
    <w:rsid w:val="00F143F4"/>
    <w:rsid w:val="00F148F5"/>
    <w:rsid w:val="00F17CD1"/>
    <w:rsid w:val="00F32171"/>
    <w:rsid w:val="00F33624"/>
    <w:rsid w:val="00F336DC"/>
    <w:rsid w:val="00F3446B"/>
    <w:rsid w:val="00F347C0"/>
    <w:rsid w:val="00F3493C"/>
    <w:rsid w:val="00F34B5E"/>
    <w:rsid w:val="00F35972"/>
    <w:rsid w:val="00F41B28"/>
    <w:rsid w:val="00F43722"/>
    <w:rsid w:val="00F45450"/>
    <w:rsid w:val="00F47710"/>
    <w:rsid w:val="00F51D2B"/>
    <w:rsid w:val="00F52B16"/>
    <w:rsid w:val="00F5473C"/>
    <w:rsid w:val="00F60360"/>
    <w:rsid w:val="00F61216"/>
    <w:rsid w:val="00F6390F"/>
    <w:rsid w:val="00F66C71"/>
    <w:rsid w:val="00F73006"/>
    <w:rsid w:val="00F7356E"/>
    <w:rsid w:val="00F750F7"/>
    <w:rsid w:val="00F80B09"/>
    <w:rsid w:val="00F83038"/>
    <w:rsid w:val="00F86DCD"/>
    <w:rsid w:val="00F86EAB"/>
    <w:rsid w:val="00F97CA7"/>
    <w:rsid w:val="00FA1618"/>
    <w:rsid w:val="00FA2D85"/>
    <w:rsid w:val="00FA36F5"/>
    <w:rsid w:val="00FA47F5"/>
    <w:rsid w:val="00FA60B9"/>
    <w:rsid w:val="00FA6621"/>
    <w:rsid w:val="00FB0A12"/>
    <w:rsid w:val="00FB139D"/>
    <w:rsid w:val="00FB3AA6"/>
    <w:rsid w:val="00FB5A30"/>
    <w:rsid w:val="00FB74DB"/>
    <w:rsid w:val="00FB7628"/>
    <w:rsid w:val="00FC1864"/>
    <w:rsid w:val="00FC1881"/>
    <w:rsid w:val="00FC3458"/>
    <w:rsid w:val="00FC3BD7"/>
    <w:rsid w:val="00FD23AB"/>
    <w:rsid w:val="00FD551A"/>
    <w:rsid w:val="00FD701F"/>
    <w:rsid w:val="00FE6904"/>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B131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qFormat/>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qFormat/>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178273773">
      <w:bodyDiv w:val="1"/>
      <w:marLeft w:val="0"/>
      <w:marRight w:val="0"/>
      <w:marTop w:val="0"/>
      <w:marBottom w:val="0"/>
      <w:divBdr>
        <w:top w:val="none" w:sz="0" w:space="0" w:color="auto"/>
        <w:left w:val="none" w:sz="0" w:space="0" w:color="auto"/>
        <w:bottom w:val="none" w:sz="0" w:space="0" w:color="auto"/>
        <w:right w:val="none" w:sz="0" w:space="0" w:color="auto"/>
      </w:divBdr>
    </w:div>
    <w:div w:id="1491828375">
      <w:bodyDiv w:val="1"/>
      <w:marLeft w:val="0"/>
      <w:marRight w:val="0"/>
      <w:marTop w:val="0"/>
      <w:marBottom w:val="0"/>
      <w:divBdr>
        <w:top w:val="none" w:sz="0" w:space="0" w:color="auto"/>
        <w:left w:val="none" w:sz="0" w:space="0" w:color="auto"/>
        <w:bottom w:val="none" w:sz="0" w:space="0" w:color="auto"/>
        <w:right w:val="none" w:sz="0" w:space="0" w:color="auto"/>
      </w:divBdr>
    </w:div>
    <w:div w:id="1800757484">
      <w:bodyDiv w:val="1"/>
      <w:marLeft w:val="0"/>
      <w:marRight w:val="0"/>
      <w:marTop w:val="0"/>
      <w:marBottom w:val="0"/>
      <w:divBdr>
        <w:top w:val="none" w:sz="0" w:space="0" w:color="auto"/>
        <w:left w:val="none" w:sz="0" w:space="0" w:color="auto"/>
        <w:bottom w:val="none" w:sz="0" w:space="0" w:color="auto"/>
        <w:right w:val="none" w:sz="0" w:space="0" w:color="auto"/>
      </w:divBdr>
    </w:div>
    <w:div w:id="1891837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68158-A93D-4096-BE66-6579901D8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2702</TotalTime>
  <Pages>2</Pages>
  <Words>555</Words>
  <Characters>3169</Characters>
  <Application>Microsoft Office Word</Application>
  <DocSecurity>0</DocSecurity>
  <Lines>26</Lines>
  <Paragraphs>7</Paragraphs>
  <ScaleCrop>false</ScaleCrop>
  <Company/>
  <LinksUpToDate>false</LinksUpToDate>
  <CharactersWithSpaces>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ASUSTeK_DH</cp:lastModifiedBy>
  <cp:revision>179</cp:revision>
  <dcterms:created xsi:type="dcterms:W3CDTF">2024-02-07T03:34:00Z</dcterms:created>
  <dcterms:modified xsi:type="dcterms:W3CDTF">2025-05-09T08:46:00Z</dcterms:modified>
</cp:coreProperties>
</file>